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E3" w:rsidRDefault="002B48E3" w:rsidP="002B48E3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sz w:val="20"/>
          <w:szCs w:val="20"/>
        </w:rPr>
      </w:pPr>
    </w:p>
    <w:p w:rsidR="002B48E3" w:rsidRDefault="002B48E3" w:rsidP="002B48E3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sz w:val="20"/>
          <w:szCs w:val="20"/>
        </w:rPr>
      </w:pPr>
    </w:p>
    <w:p w:rsidR="002B48E3" w:rsidRPr="002B48E3" w:rsidRDefault="002B48E3" w:rsidP="002B48E3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sz w:val="22"/>
          <w:szCs w:val="20"/>
        </w:rPr>
      </w:pPr>
      <w:r w:rsidRPr="002B48E3">
        <w:rPr>
          <w:rStyle w:val="Strong"/>
          <w:rFonts w:ascii="Arial" w:hAnsi="Arial" w:cs="Arial"/>
          <w:sz w:val="22"/>
          <w:szCs w:val="20"/>
        </w:rPr>
        <w:t>Kas ir koučings?</w:t>
      </w:r>
      <w:bookmarkStart w:id="0" w:name="_GoBack"/>
      <w:bookmarkEnd w:id="0"/>
    </w:p>
    <w:p w:rsidR="002B48E3" w:rsidRDefault="002B48E3" w:rsidP="002B48E3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sz w:val="20"/>
          <w:szCs w:val="20"/>
        </w:rPr>
      </w:pPr>
    </w:p>
    <w:p w:rsidR="002B48E3" w:rsidRPr="00C259DA" w:rsidRDefault="002B48E3" w:rsidP="002B48E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259DA">
        <w:rPr>
          <w:rStyle w:val="Strong"/>
          <w:rFonts w:ascii="Arial" w:hAnsi="Arial" w:cs="Arial"/>
          <w:sz w:val="20"/>
          <w:szCs w:val="20"/>
        </w:rPr>
        <w:t>Koučings – tā ir māksla sekmēt cita cilvēka rezultativitātītes paaugstināšanu, apmācību un attīstību.</w:t>
      </w:r>
    </w:p>
    <w:p w:rsidR="002B48E3" w:rsidRPr="00C259DA" w:rsidRDefault="002B48E3" w:rsidP="002B48E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259DA">
        <w:rPr>
          <w:rFonts w:ascii="Arial" w:hAnsi="Arial" w:cs="Arial"/>
          <w:sz w:val="20"/>
          <w:szCs w:val="20"/>
        </w:rPr>
        <w:br/>
        <w:t>Tas ir cilvēka (vai uzņēmuma komandas) individuālais „treniņš”, lai sasniegtu viņam (komandai, kompānijai) nozīmīgus mērķus.</w:t>
      </w:r>
    </w:p>
    <w:p w:rsidR="002B48E3" w:rsidRPr="00C259DA" w:rsidRDefault="002B48E3" w:rsidP="002B48E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259DA">
        <w:rPr>
          <w:rFonts w:ascii="Arial" w:hAnsi="Arial" w:cs="Arial"/>
          <w:sz w:val="20"/>
          <w:szCs w:val="20"/>
        </w:rPr>
        <w:br/>
        <w:t xml:space="preserve">Citiem vārdiem sakot, </w:t>
      </w:r>
      <w:r w:rsidRPr="00C259DA">
        <w:rPr>
          <w:rStyle w:val="Strong"/>
          <w:rFonts w:ascii="Arial" w:hAnsi="Arial" w:cs="Arial"/>
          <w:sz w:val="20"/>
          <w:szCs w:val="20"/>
        </w:rPr>
        <w:t xml:space="preserve">koučings </w:t>
      </w:r>
      <w:r w:rsidRPr="00C259DA">
        <w:rPr>
          <w:rFonts w:ascii="Arial" w:hAnsi="Arial" w:cs="Arial"/>
          <w:sz w:val="20"/>
          <w:szCs w:val="20"/>
        </w:rPr>
        <w:t xml:space="preserve">nenodarbojas ar „personības attīstību” vispārīgā nozīmē vai „rezultativitātes paaugstināšanu” kopumā. Koučinga interešu joma – </w:t>
      </w:r>
      <w:r w:rsidRPr="00C259DA">
        <w:rPr>
          <w:rStyle w:val="Strong"/>
          <w:rFonts w:ascii="Arial" w:hAnsi="Arial" w:cs="Arial"/>
          <w:sz w:val="20"/>
          <w:szCs w:val="20"/>
        </w:rPr>
        <w:t>konkrēts cilvēka mērķis nākotnē</w:t>
      </w:r>
      <w:r w:rsidRPr="00C259DA">
        <w:rPr>
          <w:rFonts w:ascii="Arial" w:hAnsi="Arial" w:cs="Arial"/>
          <w:sz w:val="20"/>
          <w:szCs w:val="20"/>
        </w:rPr>
        <w:t xml:space="preserve"> un soļi līdz tā sasniegšanai tagadnē.</w:t>
      </w:r>
    </w:p>
    <w:p w:rsidR="002B48E3" w:rsidRPr="00C259DA" w:rsidRDefault="002B48E3" w:rsidP="002B48E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259DA">
        <w:rPr>
          <w:rFonts w:ascii="Arial" w:hAnsi="Arial" w:cs="Arial"/>
          <w:sz w:val="20"/>
          <w:szCs w:val="20"/>
        </w:rPr>
        <w:br/>
      </w:r>
      <w:r w:rsidRPr="00C259DA">
        <w:rPr>
          <w:rStyle w:val="Strong"/>
          <w:rFonts w:ascii="Arial" w:hAnsi="Arial" w:cs="Arial"/>
          <w:sz w:val="20"/>
          <w:szCs w:val="20"/>
        </w:rPr>
        <w:t>Koučinga process</w:t>
      </w:r>
      <w:r w:rsidRPr="00C259DA">
        <w:rPr>
          <w:rFonts w:ascii="Arial" w:hAnsi="Arial" w:cs="Arial"/>
          <w:sz w:val="20"/>
          <w:szCs w:val="20"/>
        </w:rPr>
        <w:t xml:space="preserve"> – sarunu sērija, kas palīdz cilvēkam pietuvoties savām </w:t>
      </w:r>
      <w:r w:rsidRPr="00C259DA">
        <w:rPr>
          <w:rStyle w:val="Strong"/>
          <w:rFonts w:ascii="Arial" w:hAnsi="Arial" w:cs="Arial"/>
          <w:sz w:val="20"/>
          <w:szCs w:val="20"/>
        </w:rPr>
        <w:t>potenciālajām iespējām</w:t>
      </w:r>
      <w:r w:rsidRPr="00C259DA">
        <w:rPr>
          <w:rFonts w:ascii="Arial" w:hAnsi="Arial" w:cs="Arial"/>
          <w:sz w:val="20"/>
          <w:szCs w:val="20"/>
        </w:rPr>
        <w:t>, saprast savu lomu vai uzdevumu un uzņemties atbildību par turpmākajām darbībām. Tāpat, šīs sarunas ir paredzētas, lai palīdzētu cilvēkam iemācīties visu nepieciešamo, veiksmīgai uzdevuma veikšanai un, lai sasniegtu arī gandarījumu.</w:t>
      </w:r>
    </w:p>
    <w:p w:rsidR="002B48E3" w:rsidRPr="00C259DA" w:rsidRDefault="002B48E3" w:rsidP="002B48E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259DA">
        <w:rPr>
          <w:rFonts w:ascii="Arial" w:hAnsi="Arial" w:cs="Arial"/>
          <w:sz w:val="20"/>
          <w:szCs w:val="20"/>
        </w:rPr>
        <w:br/>
        <w:t xml:space="preserve">Pēdējais ir īpaši svarīgi, jo ir pierādīts, ka </w:t>
      </w:r>
      <w:r w:rsidRPr="00C259DA">
        <w:rPr>
          <w:rStyle w:val="Strong"/>
          <w:rFonts w:ascii="Arial" w:hAnsi="Arial" w:cs="Arial"/>
          <w:sz w:val="20"/>
          <w:szCs w:val="20"/>
        </w:rPr>
        <w:t>efektivitāte, apmācība un apmierinātība ar darbību</w:t>
      </w:r>
      <w:r w:rsidRPr="00C259DA">
        <w:rPr>
          <w:rFonts w:ascii="Arial" w:hAnsi="Arial" w:cs="Arial"/>
          <w:sz w:val="20"/>
          <w:szCs w:val="20"/>
        </w:rPr>
        <w:t xml:space="preserve"> ir savstarpēji saistītas.</w:t>
      </w:r>
    </w:p>
    <w:p w:rsidR="002B48E3" w:rsidRPr="00C259DA" w:rsidRDefault="002B48E3" w:rsidP="002B48E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259DA">
        <w:rPr>
          <w:rFonts w:ascii="Arial" w:hAnsi="Arial" w:cs="Arial"/>
          <w:sz w:val="20"/>
          <w:szCs w:val="20"/>
        </w:rPr>
        <w:t> </w:t>
      </w:r>
    </w:p>
    <w:p w:rsidR="002B48E3" w:rsidRPr="00C259DA" w:rsidRDefault="002B48E3" w:rsidP="002B48E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259DA">
        <w:rPr>
          <w:rStyle w:val="Strong"/>
          <w:rFonts w:ascii="Arial" w:hAnsi="Arial" w:cs="Arial"/>
          <w:sz w:val="20"/>
          <w:szCs w:val="20"/>
        </w:rPr>
        <w:t xml:space="preserve">Eksperta  pozīcijas neesamība </w:t>
      </w:r>
      <w:r w:rsidRPr="00C259DA">
        <w:rPr>
          <w:rFonts w:ascii="Arial" w:hAnsi="Arial" w:cs="Arial"/>
          <w:sz w:val="20"/>
          <w:szCs w:val="20"/>
        </w:rPr>
        <w:t>– galvenā koučinga atšķirība no konsultēšanas. Koučs provocē</w:t>
      </w:r>
      <w:proofErr w:type="gramStart"/>
      <w:r w:rsidRPr="00C259DA">
        <w:rPr>
          <w:rFonts w:ascii="Arial" w:hAnsi="Arial" w:cs="Arial"/>
          <w:sz w:val="20"/>
          <w:szCs w:val="20"/>
        </w:rPr>
        <w:t xml:space="preserve"> un</w:t>
      </w:r>
      <w:proofErr w:type="gramEnd"/>
      <w:r w:rsidRPr="00C259DA">
        <w:rPr>
          <w:rFonts w:ascii="Arial" w:hAnsi="Arial" w:cs="Arial"/>
          <w:sz w:val="20"/>
          <w:szCs w:val="20"/>
        </w:rPr>
        <w:t xml:space="preserve"> pavada cilvēku viņa personisko lēmumu meklēšanā, nevis risina problēmas viņa vietā. Viņš neizsaka savu viedokli, nedod padomus vai gatavus risinājumus, nedalās savā pieredzē un nepiemēro to klienta situācijai.</w:t>
      </w:r>
    </w:p>
    <w:p w:rsidR="002B48E3" w:rsidRPr="00C259DA" w:rsidRDefault="002B48E3" w:rsidP="002B48E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259DA">
        <w:rPr>
          <w:rFonts w:ascii="Arial" w:hAnsi="Arial" w:cs="Arial"/>
          <w:sz w:val="20"/>
          <w:szCs w:val="20"/>
        </w:rPr>
        <w:br/>
      </w:r>
      <w:r w:rsidRPr="00C259DA">
        <w:rPr>
          <w:rStyle w:val="Strong"/>
          <w:rFonts w:ascii="Arial" w:hAnsi="Arial" w:cs="Arial"/>
          <w:sz w:val="20"/>
          <w:szCs w:val="20"/>
        </w:rPr>
        <w:t xml:space="preserve">Koučs </w:t>
      </w:r>
      <w:r w:rsidRPr="00C259DA">
        <w:rPr>
          <w:rFonts w:ascii="Arial" w:hAnsi="Arial" w:cs="Arial"/>
          <w:sz w:val="20"/>
          <w:szCs w:val="20"/>
        </w:rPr>
        <w:t xml:space="preserve">jeb panākumu veicinātājs palīdz cilvēkam atrast viņa personiskos mērķu sasniegšanas ceļus un paņēmienus, attīstīt nepieciešamās iemaņas un prasmes. </w:t>
      </w:r>
      <w:r w:rsidRPr="00C259DA">
        <w:rPr>
          <w:rStyle w:val="Strong"/>
          <w:rFonts w:ascii="Arial" w:hAnsi="Arial" w:cs="Arial"/>
          <w:sz w:val="20"/>
          <w:szCs w:val="20"/>
        </w:rPr>
        <w:t xml:space="preserve">Koučs </w:t>
      </w:r>
      <w:r w:rsidRPr="00C259DA">
        <w:rPr>
          <w:rFonts w:ascii="Arial" w:hAnsi="Arial" w:cs="Arial"/>
          <w:sz w:val="20"/>
          <w:szCs w:val="20"/>
        </w:rPr>
        <w:t xml:space="preserve">ir eksperts spēcīgu jautājumu uzdošanas jomā, kuri ievieš lielāku skaidrību, atmodina apziņu un </w:t>
      </w:r>
      <w:r w:rsidRPr="00C259DA">
        <w:rPr>
          <w:rStyle w:val="Strong"/>
          <w:rFonts w:ascii="Arial" w:hAnsi="Arial" w:cs="Arial"/>
          <w:sz w:val="20"/>
          <w:szCs w:val="20"/>
        </w:rPr>
        <w:t>vēlmi darboties</w:t>
      </w:r>
      <w:r w:rsidRPr="00C259DA">
        <w:rPr>
          <w:rFonts w:ascii="Arial" w:hAnsi="Arial" w:cs="Arial"/>
          <w:sz w:val="20"/>
          <w:szCs w:val="20"/>
        </w:rPr>
        <w:t>.</w:t>
      </w:r>
    </w:p>
    <w:p w:rsidR="002B48E3" w:rsidRPr="00C259DA" w:rsidRDefault="002B48E3" w:rsidP="002B48E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259DA">
        <w:rPr>
          <w:rFonts w:ascii="Arial" w:hAnsi="Arial" w:cs="Arial"/>
          <w:sz w:val="20"/>
          <w:szCs w:val="20"/>
        </w:rPr>
        <w:br/>
        <w:t xml:space="preserve">Tomēr, </w:t>
      </w:r>
      <w:r w:rsidRPr="00C259DA">
        <w:rPr>
          <w:rStyle w:val="Strong"/>
          <w:rFonts w:ascii="Arial" w:hAnsi="Arial" w:cs="Arial"/>
          <w:sz w:val="20"/>
          <w:szCs w:val="20"/>
        </w:rPr>
        <w:t xml:space="preserve">koučings </w:t>
      </w:r>
      <w:r w:rsidRPr="00C259DA">
        <w:rPr>
          <w:rFonts w:ascii="Arial" w:hAnsi="Arial" w:cs="Arial"/>
          <w:sz w:val="20"/>
          <w:szCs w:val="20"/>
        </w:rPr>
        <w:t xml:space="preserve">– tā ir vienkārši metode, kurai ir nepieciešams sekot noteiktajos apstākļos. </w:t>
      </w:r>
      <w:r w:rsidRPr="00C259DA">
        <w:rPr>
          <w:rStyle w:val="Strong"/>
          <w:rFonts w:ascii="Arial" w:hAnsi="Arial" w:cs="Arial"/>
          <w:sz w:val="20"/>
          <w:szCs w:val="20"/>
        </w:rPr>
        <w:t>Tā ir attieksme pret cilvēkiem, vadības stils, domāšanas un rīcības stils</w:t>
      </w:r>
      <w:r w:rsidRPr="00C259DA">
        <w:rPr>
          <w:rFonts w:ascii="Arial" w:hAnsi="Arial" w:cs="Arial"/>
          <w:sz w:val="20"/>
          <w:szCs w:val="20"/>
        </w:rPr>
        <w:t>. Tas ir savādāks skatiens uz cilvēku, optimistiskāks, nekā mums pierastais. Tas liek citādi attiekties pret cilvēkiem, atsakoties no ierobežojoša priekšstata par tiem, par sevi, atbrīvojoties no novecojuša domāšanas veida.</w:t>
      </w:r>
    </w:p>
    <w:p w:rsidR="005059A2" w:rsidRPr="00FE79B0" w:rsidRDefault="005059A2" w:rsidP="00B57634">
      <w:pPr>
        <w:spacing w:after="0" w:line="360" w:lineRule="auto"/>
        <w:jc w:val="both"/>
        <w:rPr>
          <w:rFonts w:ascii="Arial" w:hAnsi="Arial" w:cs="Arial"/>
          <w:noProof/>
          <w:sz w:val="20"/>
          <w:szCs w:val="20"/>
        </w:rPr>
      </w:pPr>
    </w:p>
    <w:sectPr w:rsidR="005059A2" w:rsidRPr="00FE79B0" w:rsidSect="00FE79B0">
      <w:headerReference w:type="default" r:id="rId7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30A" w:rsidRDefault="004B530A" w:rsidP="00473DB3">
      <w:pPr>
        <w:spacing w:after="0" w:line="240" w:lineRule="auto"/>
      </w:pPr>
      <w:r>
        <w:separator/>
      </w:r>
    </w:p>
  </w:endnote>
  <w:endnote w:type="continuationSeparator" w:id="0">
    <w:p w:rsidR="004B530A" w:rsidRDefault="004B530A" w:rsidP="00473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30A" w:rsidRDefault="004B530A" w:rsidP="00473DB3">
      <w:pPr>
        <w:spacing w:after="0" w:line="240" w:lineRule="auto"/>
      </w:pPr>
      <w:r>
        <w:separator/>
      </w:r>
    </w:p>
  </w:footnote>
  <w:footnote w:type="continuationSeparator" w:id="0">
    <w:p w:rsidR="004B530A" w:rsidRDefault="004B530A" w:rsidP="00473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DB3" w:rsidRDefault="00473DB3">
    <w:pPr>
      <w:pStyle w:val="Header"/>
    </w:pP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C27830" wp14:editId="4189B4F6">
              <wp:simplePos x="0" y="0"/>
              <wp:positionH relativeFrom="column">
                <wp:posOffset>2028825</wp:posOffset>
              </wp:positionH>
              <wp:positionV relativeFrom="paragraph">
                <wp:posOffset>45720</wp:posOffset>
              </wp:positionV>
              <wp:extent cx="4048125" cy="781050"/>
              <wp:effectExtent l="0" t="0" r="952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4812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3DB3" w:rsidRPr="00473DB3" w:rsidRDefault="00473DB3" w:rsidP="00473DB3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473DB3">
                            <w:rPr>
                              <w:rFonts w:ascii="Arial" w:hAnsi="Arial" w:cs="Arial"/>
                              <w:b/>
                            </w:rPr>
                            <w:t>Biedrība „Latgales Koučinga centrs”</w:t>
                          </w:r>
                        </w:p>
                        <w:p w:rsidR="00473DB3" w:rsidRPr="00473DB3" w:rsidRDefault="00473DB3" w:rsidP="00473DB3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473DB3">
                            <w:rPr>
                              <w:rFonts w:ascii="Arial" w:hAnsi="Arial" w:cs="Arial"/>
                            </w:rPr>
                            <w:t>Tālr.: 29354884</w:t>
                          </w:r>
                          <w:r>
                            <w:rPr>
                              <w:rFonts w:ascii="Arial" w:hAnsi="Arial" w:cs="Arial"/>
                            </w:rPr>
                            <w:t>, e</w:t>
                          </w:r>
                          <w:r w:rsidRPr="00473DB3">
                            <w:rPr>
                              <w:rFonts w:ascii="Arial" w:hAnsi="Arial" w:cs="Arial"/>
                            </w:rPr>
                            <w:t xml:space="preserve">-pasts: </w:t>
                          </w:r>
                          <w:hyperlink r:id="rId1" w:history="1">
                            <w:r w:rsidRPr="00473DB3">
                              <w:rPr>
                                <w:rStyle w:val="Hyperlink"/>
                                <w:rFonts w:ascii="Arial" w:hAnsi="Arial" w:cs="Arial"/>
                              </w:rPr>
                              <w:t>koucingacentrs@gmail.com</w:t>
                            </w:r>
                          </w:hyperlink>
                        </w:p>
                        <w:p w:rsidR="00473DB3" w:rsidRPr="00473DB3" w:rsidRDefault="00FA7E1E" w:rsidP="00473DB3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</w:rPr>
                            <w:t>Mihoelsa</w:t>
                          </w:r>
                          <w:r w:rsidR="00473DB3" w:rsidRPr="00473DB3">
                            <w:rPr>
                              <w:rFonts w:ascii="Arial" w:hAnsi="Arial" w:cs="Arial"/>
                            </w:rPr>
                            <w:t xml:space="preserve"> iela 47 – 29. kab., Daugavpils</w:t>
                          </w:r>
                        </w:p>
                        <w:p w:rsidR="00473DB3" w:rsidRPr="00473DB3" w:rsidRDefault="002B48E3" w:rsidP="00473DB3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473DB3" w:rsidRPr="00473DB3">
                              <w:rPr>
                                <w:rStyle w:val="Hyperlink"/>
                                <w:rFonts w:ascii="Arial" w:hAnsi="Arial" w:cs="Arial"/>
                              </w:rPr>
                              <w:t>www.koucingacentrs.lv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9.75pt;margin-top:3.6pt;width:318.7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" fillcolor="white [3201]" stroked="f" strokeweight=".5pt">
              <v:textbox>
                <w:txbxContent>
                  <w:p w:rsidR="00473DB3" w:rsidRPr="00473DB3" w:rsidRDefault="00473DB3" w:rsidP="00473DB3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</w:rPr>
                    </w:pPr>
                    <w:r w:rsidRPr="00473DB3">
                      <w:rPr>
                        <w:rFonts w:ascii="Arial" w:hAnsi="Arial" w:cs="Arial"/>
                        <w:b/>
                      </w:rPr>
                      <w:t>Biedrība „Latgales Koučinga centrs”</w:t>
                    </w:r>
                  </w:p>
                  <w:p w:rsidR="00473DB3" w:rsidRPr="00473DB3" w:rsidRDefault="00473DB3" w:rsidP="00473DB3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</w:rPr>
                    </w:pPr>
                    <w:r w:rsidRPr="00473DB3">
                      <w:rPr>
                        <w:rFonts w:ascii="Arial" w:hAnsi="Arial" w:cs="Arial"/>
                      </w:rPr>
                      <w:t>Tālr.: 29354884</w:t>
                    </w:r>
                    <w:r>
                      <w:rPr>
                        <w:rFonts w:ascii="Arial" w:hAnsi="Arial" w:cs="Arial"/>
                      </w:rPr>
                      <w:t>, e</w:t>
                    </w:r>
                    <w:r w:rsidRPr="00473DB3">
                      <w:rPr>
                        <w:rFonts w:ascii="Arial" w:hAnsi="Arial" w:cs="Arial"/>
                      </w:rPr>
                      <w:t xml:space="preserve">-pasts: </w:t>
                    </w:r>
                    <w:hyperlink r:id="rId3" w:history="1">
                      <w:r w:rsidRPr="00473DB3">
                        <w:rPr>
                          <w:rStyle w:val="Hyperlink"/>
                          <w:rFonts w:ascii="Arial" w:hAnsi="Arial" w:cs="Arial"/>
                        </w:rPr>
                        <w:t>koucingacentrs@gmail.com</w:t>
                      </w:r>
                    </w:hyperlink>
                  </w:p>
                  <w:p w:rsidR="00473DB3" w:rsidRPr="00473DB3" w:rsidRDefault="00FA7E1E" w:rsidP="00473DB3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noProof/>
                      </w:rPr>
                      <w:t>Mihoelsa</w:t>
                    </w:r>
                    <w:r w:rsidR="00473DB3" w:rsidRPr="00473DB3">
                      <w:rPr>
                        <w:rFonts w:ascii="Arial" w:hAnsi="Arial" w:cs="Arial"/>
                      </w:rPr>
                      <w:t xml:space="preserve"> iela 47 – 29. kab., Daugavpils</w:t>
                    </w:r>
                  </w:p>
                  <w:p w:rsidR="00473DB3" w:rsidRPr="00473DB3" w:rsidRDefault="002B48E3" w:rsidP="00473DB3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hyperlink r:id="rId4" w:history="1">
                      <w:r w:rsidR="00473DB3" w:rsidRPr="00473DB3">
                        <w:rPr>
                          <w:rStyle w:val="Hyperlink"/>
                          <w:rFonts w:ascii="Arial" w:hAnsi="Arial" w:cs="Arial"/>
                        </w:rPr>
                        <w:t>www.koucingacentrs.lv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lv-LV"/>
      </w:rPr>
      <w:drawing>
        <wp:inline distT="0" distB="0" distL="0" distR="0" wp14:anchorId="5AF00DF1" wp14:editId="4653C8D1">
          <wp:extent cx="1733550" cy="894951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tgales-koucinga-centrs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2742" cy="8945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571"/>
    <w:rsid w:val="002B48E3"/>
    <w:rsid w:val="0034279C"/>
    <w:rsid w:val="00351571"/>
    <w:rsid w:val="00473DB3"/>
    <w:rsid w:val="004B530A"/>
    <w:rsid w:val="005059A2"/>
    <w:rsid w:val="00B57634"/>
    <w:rsid w:val="00FA7E1E"/>
    <w:rsid w:val="00FE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D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DB3"/>
  </w:style>
  <w:style w:type="paragraph" w:styleId="Footer">
    <w:name w:val="footer"/>
    <w:basedOn w:val="Normal"/>
    <w:link w:val="FooterChar"/>
    <w:uiPriority w:val="99"/>
    <w:unhideWhenUsed/>
    <w:rsid w:val="00473D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DB3"/>
  </w:style>
  <w:style w:type="paragraph" w:styleId="BalloonText">
    <w:name w:val="Balloon Text"/>
    <w:basedOn w:val="Normal"/>
    <w:link w:val="BalloonTextChar"/>
    <w:uiPriority w:val="99"/>
    <w:semiHidden/>
    <w:unhideWhenUsed/>
    <w:rsid w:val="00473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D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3DB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B4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2B48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D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DB3"/>
  </w:style>
  <w:style w:type="paragraph" w:styleId="Footer">
    <w:name w:val="footer"/>
    <w:basedOn w:val="Normal"/>
    <w:link w:val="FooterChar"/>
    <w:uiPriority w:val="99"/>
    <w:unhideWhenUsed/>
    <w:rsid w:val="00473D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DB3"/>
  </w:style>
  <w:style w:type="paragraph" w:styleId="BalloonText">
    <w:name w:val="Balloon Text"/>
    <w:basedOn w:val="Normal"/>
    <w:link w:val="BalloonTextChar"/>
    <w:uiPriority w:val="99"/>
    <w:semiHidden/>
    <w:unhideWhenUsed/>
    <w:rsid w:val="00473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D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3DB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B4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2B48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oucingacentrs@gmail.com" TargetMode="External"/><Relationship Id="rId2" Type="http://schemas.openxmlformats.org/officeDocument/2006/relationships/hyperlink" Target="http://www.koucingacentrs.lv" TargetMode="External"/><Relationship Id="rId1" Type="http://schemas.openxmlformats.org/officeDocument/2006/relationships/hyperlink" Target="mailto:koucingacentrs@gmail.com" TargetMode="External"/><Relationship Id="rId5" Type="http://schemas.openxmlformats.org/officeDocument/2006/relationships/image" Target="media/image1.jpg"/><Relationship Id="rId4" Type="http://schemas.openxmlformats.org/officeDocument/2006/relationships/hyperlink" Target="http://www.koucingacentr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1212</Words>
  <Characters>691</Characters>
  <Application>Microsoft Office Word</Application>
  <DocSecurity>0</DocSecurity>
  <Lines>5</Lines>
  <Paragraphs>3</Paragraphs>
  <ScaleCrop>false</ScaleCrop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</dc:creator>
  <cp:keywords/>
  <dc:description/>
  <cp:lastModifiedBy>DAINA</cp:lastModifiedBy>
  <cp:revision>6</cp:revision>
  <dcterms:created xsi:type="dcterms:W3CDTF">2014-09-11T18:23:00Z</dcterms:created>
  <dcterms:modified xsi:type="dcterms:W3CDTF">2015-01-22T08:29:00Z</dcterms:modified>
</cp:coreProperties>
</file>