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6E" w:rsidRDefault="00866394" w:rsidP="004B77FE">
      <w:pPr>
        <w:pStyle w:val="Bezatstarpm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LEADER p</w:t>
      </w:r>
      <w:r w:rsidR="004B77FE" w:rsidRPr="004A2AB7">
        <w:rPr>
          <w:rFonts w:ascii="Times New Roman" w:hAnsi="Times New Roman"/>
          <w:b/>
          <w:sz w:val="24"/>
          <w:szCs w:val="24"/>
        </w:rPr>
        <w:t xml:space="preserve">rojektu konkurss </w:t>
      </w:r>
      <w:r w:rsidR="00E3496E" w:rsidRPr="004A2AB7">
        <w:rPr>
          <w:rFonts w:ascii="Times New Roman" w:hAnsi="Times New Roman"/>
          <w:b/>
          <w:sz w:val="24"/>
          <w:szCs w:val="24"/>
        </w:rPr>
        <w:t>uzņēmējdarbības attīstība</w:t>
      </w:r>
      <w:r w:rsidR="009B7EF4">
        <w:rPr>
          <w:rFonts w:ascii="Times New Roman" w:hAnsi="Times New Roman"/>
          <w:b/>
          <w:sz w:val="24"/>
          <w:szCs w:val="24"/>
        </w:rPr>
        <w:t>i</w:t>
      </w:r>
      <w:r w:rsidR="00E3496E" w:rsidRPr="004A2AB7">
        <w:rPr>
          <w:rFonts w:ascii="Times New Roman" w:hAnsi="Times New Roman"/>
          <w:b/>
          <w:sz w:val="24"/>
          <w:szCs w:val="24"/>
        </w:rPr>
        <w:t xml:space="preserve">, </w:t>
      </w:r>
      <w:r w:rsidR="004B77FE" w:rsidRPr="004A2AB7">
        <w:rPr>
          <w:rFonts w:ascii="Times New Roman" w:hAnsi="Times New Roman"/>
          <w:b/>
          <w:sz w:val="24"/>
          <w:szCs w:val="24"/>
        </w:rPr>
        <w:t>vietē</w:t>
      </w:r>
      <w:r w:rsidR="00E3496E" w:rsidRPr="004A2AB7">
        <w:rPr>
          <w:rFonts w:ascii="Times New Roman" w:hAnsi="Times New Roman"/>
          <w:b/>
          <w:sz w:val="24"/>
          <w:szCs w:val="24"/>
        </w:rPr>
        <w:t>jās teritorijas</w:t>
      </w:r>
      <w:r w:rsidR="009B7EF4">
        <w:rPr>
          <w:rFonts w:ascii="Times New Roman" w:hAnsi="Times New Roman"/>
          <w:b/>
          <w:sz w:val="24"/>
          <w:szCs w:val="24"/>
        </w:rPr>
        <w:t>, dabas, kultūras</w:t>
      </w:r>
      <w:r w:rsidR="00E3496E" w:rsidRPr="004A2AB7">
        <w:rPr>
          <w:rFonts w:ascii="Times New Roman" w:hAnsi="Times New Roman"/>
          <w:b/>
          <w:sz w:val="24"/>
          <w:szCs w:val="24"/>
        </w:rPr>
        <w:t xml:space="preserve"> </w:t>
      </w:r>
      <w:r w:rsidR="009B7EF4">
        <w:rPr>
          <w:rFonts w:ascii="Times New Roman" w:hAnsi="Times New Roman"/>
          <w:b/>
          <w:sz w:val="24"/>
          <w:szCs w:val="24"/>
        </w:rPr>
        <w:t xml:space="preserve">objektu </w:t>
      </w:r>
      <w:r w:rsidR="00E3496E" w:rsidRPr="004A2AB7">
        <w:rPr>
          <w:rFonts w:ascii="Times New Roman" w:hAnsi="Times New Roman"/>
          <w:b/>
          <w:sz w:val="24"/>
          <w:szCs w:val="24"/>
        </w:rPr>
        <w:t>sakārtošana</w:t>
      </w:r>
      <w:r w:rsidR="009B7EF4">
        <w:rPr>
          <w:rFonts w:ascii="Times New Roman" w:hAnsi="Times New Roman"/>
          <w:b/>
          <w:sz w:val="24"/>
          <w:szCs w:val="24"/>
        </w:rPr>
        <w:t>i</w:t>
      </w:r>
      <w:r w:rsidR="00E3496E" w:rsidRPr="004A2AB7">
        <w:rPr>
          <w:rFonts w:ascii="Times New Roman" w:hAnsi="Times New Roman"/>
          <w:b/>
          <w:sz w:val="24"/>
          <w:szCs w:val="24"/>
        </w:rPr>
        <w:t xml:space="preserve">, </w:t>
      </w:r>
      <w:r w:rsidR="004B77FE" w:rsidRPr="004A2AB7">
        <w:rPr>
          <w:rFonts w:ascii="Times New Roman" w:hAnsi="Times New Roman"/>
          <w:b/>
          <w:sz w:val="24"/>
          <w:szCs w:val="24"/>
        </w:rPr>
        <w:t>pakalpojumu pieejamība</w:t>
      </w:r>
      <w:r w:rsidR="009B7EF4">
        <w:rPr>
          <w:rFonts w:ascii="Times New Roman" w:hAnsi="Times New Roman"/>
          <w:b/>
          <w:sz w:val="24"/>
          <w:szCs w:val="24"/>
        </w:rPr>
        <w:t>i</w:t>
      </w:r>
      <w:r w:rsidR="00E3496E" w:rsidRPr="004A2AB7">
        <w:rPr>
          <w:rFonts w:ascii="Times New Roman" w:hAnsi="Times New Roman"/>
          <w:b/>
          <w:sz w:val="24"/>
          <w:szCs w:val="24"/>
        </w:rPr>
        <w:t xml:space="preserve"> un sabiedrisko aktivitāšu dažādošana</w:t>
      </w:r>
      <w:r w:rsidR="009B7EF4">
        <w:rPr>
          <w:rFonts w:ascii="Times New Roman" w:hAnsi="Times New Roman"/>
          <w:b/>
          <w:sz w:val="24"/>
          <w:szCs w:val="24"/>
        </w:rPr>
        <w:t>i</w:t>
      </w:r>
    </w:p>
    <w:p w:rsidR="002E4321" w:rsidRPr="004A2AB7" w:rsidRDefault="002E4321" w:rsidP="004B77FE">
      <w:pPr>
        <w:pStyle w:val="Bezatstarpm"/>
        <w:rPr>
          <w:rFonts w:ascii="Times New Roman" w:hAnsi="Times New Roman"/>
          <w:b/>
          <w:sz w:val="24"/>
          <w:szCs w:val="24"/>
        </w:rPr>
      </w:pPr>
    </w:p>
    <w:p w:rsidR="002E4321" w:rsidRPr="00AF7813" w:rsidRDefault="009257C3" w:rsidP="009E3CDE">
      <w:pPr>
        <w:pStyle w:val="Paraststmeklis"/>
        <w:shd w:val="clear" w:color="auto" w:fill="FFFFFF"/>
        <w:spacing w:before="0" w:beforeAutospacing="0" w:after="0" w:afterAutospacing="0" w:line="338" w:lineRule="atLeast"/>
        <w:jc w:val="both"/>
      </w:pPr>
      <w:r w:rsidRPr="002E4321">
        <w:t>Biedrība „Krāslavas rajona partnerība” izsludina atklāta projektu konkursu</w:t>
      </w:r>
      <w:r w:rsidR="002E4321">
        <w:t xml:space="preserve"> </w:t>
      </w:r>
      <w:r w:rsidRPr="002E4321">
        <w:t xml:space="preserve">„Vietējās ekonomikas stiprināšanas iniciatīvas” un </w:t>
      </w:r>
      <w:r w:rsidRPr="002E4321">
        <w:rPr>
          <w:rStyle w:val="Izteiksmgs"/>
          <w:rFonts w:eastAsia="Calibri"/>
          <w:b w:val="0"/>
        </w:rPr>
        <w:t>"Vietas potenciāla attīstības iniciatīvas"</w:t>
      </w:r>
      <w:r w:rsidR="0029626E" w:rsidRPr="002E4321">
        <w:rPr>
          <w:rStyle w:val="Izteiksmgs"/>
          <w:rFonts w:eastAsia="Calibri"/>
          <w:b w:val="0"/>
        </w:rPr>
        <w:t xml:space="preserve"> aktivitātēs (MK </w:t>
      </w:r>
      <w:r w:rsidR="008D07B9" w:rsidRPr="002E4321">
        <w:rPr>
          <w:rStyle w:val="Izteiksmgs"/>
          <w:rFonts w:eastAsia="Calibri"/>
          <w:b w:val="0"/>
        </w:rPr>
        <w:t>not. Nr. 590).</w:t>
      </w:r>
      <w:r w:rsidR="00AF7813">
        <w:rPr>
          <w:rStyle w:val="Izteiksmgs"/>
          <w:b w:val="0"/>
          <w:bCs w:val="0"/>
        </w:rPr>
        <w:t xml:space="preserve"> </w:t>
      </w:r>
      <w:r w:rsidRPr="002E4321">
        <w:rPr>
          <w:rStyle w:val="Izteiksmgs"/>
          <w:rFonts w:eastAsia="Calibri"/>
          <w:sz w:val="26"/>
          <w:szCs w:val="26"/>
        </w:rPr>
        <w:t>Projektu iesni</w:t>
      </w:r>
      <w:r w:rsidR="00AF7813">
        <w:rPr>
          <w:rStyle w:val="Izteiksmgs"/>
          <w:rFonts w:eastAsia="Calibri"/>
          <w:sz w:val="26"/>
          <w:szCs w:val="26"/>
        </w:rPr>
        <w:t>eg</w:t>
      </w:r>
      <w:r w:rsidRPr="002E4321">
        <w:rPr>
          <w:rStyle w:val="Izteiksmgs"/>
          <w:rFonts w:eastAsia="Calibri"/>
          <w:sz w:val="26"/>
          <w:szCs w:val="26"/>
        </w:rPr>
        <w:t>šana</w:t>
      </w:r>
      <w:r w:rsidR="00AF7813">
        <w:rPr>
          <w:rStyle w:val="Izteiksmgs"/>
          <w:rFonts w:eastAsia="Calibri"/>
          <w:sz w:val="26"/>
          <w:szCs w:val="26"/>
        </w:rPr>
        <w:t xml:space="preserve"> </w:t>
      </w:r>
      <w:r w:rsidRPr="002E4321">
        <w:rPr>
          <w:rStyle w:val="Izteiksmgs"/>
          <w:rFonts w:eastAsia="Calibri"/>
          <w:sz w:val="26"/>
          <w:szCs w:val="26"/>
        </w:rPr>
        <w:t xml:space="preserve"> n</w:t>
      </w:r>
      <w:r w:rsidRPr="002E4321">
        <w:rPr>
          <w:b/>
          <w:sz w:val="26"/>
          <w:szCs w:val="26"/>
        </w:rPr>
        <w:t>o 201</w:t>
      </w:r>
      <w:r w:rsidR="00403746">
        <w:rPr>
          <w:b/>
          <w:sz w:val="26"/>
          <w:szCs w:val="26"/>
        </w:rPr>
        <w:t>9</w:t>
      </w:r>
      <w:r w:rsidRPr="002E4321">
        <w:rPr>
          <w:b/>
          <w:sz w:val="26"/>
          <w:szCs w:val="26"/>
        </w:rPr>
        <w:t xml:space="preserve">. </w:t>
      </w:r>
      <w:r w:rsidR="004A2AB7" w:rsidRPr="002E4321">
        <w:rPr>
          <w:b/>
          <w:sz w:val="26"/>
          <w:szCs w:val="26"/>
        </w:rPr>
        <w:t xml:space="preserve">gada </w:t>
      </w:r>
      <w:r w:rsidR="00403746">
        <w:rPr>
          <w:b/>
          <w:sz w:val="26"/>
          <w:szCs w:val="26"/>
        </w:rPr>
        <w:t>8. aprīļa</w:t>
      </w:r>
      <w:r w:rsidR="004A2AB7" w:rsidRPr="002E4321">
        <w:rPr>
          <w:b/>
          <w:sz w:val="26"/>
          <w:szCs w:val="26"/>
        </w:rPr>
        <w:t xml:space="preserve"> līdz</w:t>
      </w:r>
      <w:r w:rsidRPr="002E4321">
        <w:rPr>
          <w:b/>
          <w:sz w:val="26"/>
          <w:szCs w:val="26"/>
        </w:rPr>
        <w:t xml:space="preserve"> </w:t>
      </w:r>
      <w:r w:rsidR="00403746">
        <w:rPr>
          <w:b/>
          <w:sz w:val="26"/>
          <w:szCs w:val="26"/>
        </w:rPr>
        <w:t>8. maija</w:t>
      </w:r>
      <w:r w:rsidRPr="002E4321">
        <w:rPr>
          <w:b/>
          <w:sz w:val="26"/>
          <w:szCs w:val="26"/>
        </w:rPr>
        <w:t>m.</w:t>
      </w:r>
    </w:p>
    <w:p w:rsidR="009E3CDE" w:rsidRDefault="009E3CDE" w:rsidP="009E3CDE">
      <w:pPr>
        <w:pStyle w:val="Bezatstarpm"/>
        <w:rPr>
          <w:rFonts w:ascii="Times New Roman" w:hAnsi="Times New Roman"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>Projektu konkurss attiecas uz biedrības “Krāslavas rajona partnerība” darbības teritorijas sabiedrības virzītas vietējās attīstības</w:t>
      </w:r>
      <w:r w:rsidR="002E4321">
        <w:rPr>
          <w:rFonts w:ascii="Times New Roman" w:hAnsi="Times New Roman"/>
          <w:sz w:val="24"/>
          <w:szCs w:val="24"/>
        </w:rPr>
        <w:t xml:space="preserve"> stratēģijas 2015. - 2020. g.</w:t>
      </w:r>
      <w:r w:rsidRPr="004A2AB7">
        <w:rPr>
          <w:rFonts w:ascii="Times New Roman" w:hAnsi="Times New Roman"/>
          <w:sz w:val="24"/>
          <w:szCs w:val="24"/>
        </w:rPr>
        <w:t xml:space="preserve"> šādām rīcībām:</w:t>
      </w:r>
    </w:p>
    <w:p w:rsidR="00403746" w:rsidRPr="00AF7813" w:rsidRDefault="00403746" w:rsidP="009B7EF4">
      <w:pPr>
        <w:pStyle w:val="Bezatstarpm"/>
        <w:jc w:val="center"/>
        <w:rPr>
          <w:sz w:val="16"/>
          <w:szCs w:val="16"/>
        </w:rPr>
      </w:pPr>
    </w:p>
    <w:p w:rsidR="00403746" w:rsidRPr="009B7EF4" w:rsidRDefault="009E3CDE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2E4321">
        <w:rPr>
          <w:rFonts w:ascii="Times New Roman" w:hAnsi="Times New Roman"/>
          <w:b/>
          <w:sz w:val="24"/>
          <w:szCs w:val="24"/>
        </w:rPr>
        <w:t>1.1.  “</w:t>
      </w:r>
      <w:r w:rsidR="00403746" w:rsidRPr="009B7EF4">
        <w:rPr>
          <w:rFonts w:ascii="Times New Roman" w:hAnsi="Times New Roman"/>
          <w:b/>
          <w:sz w:val="24"/>
          <w:szCs w:val="24"/>
        </w:rPr>
        <w:t xml:space="preserve">Atbalsts jaunu produktu un pakalpojumu radīšanai, esošo produktu un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pakalpojumu attīstīšanai, to realizēšanai tirgū, kā arī kvalitatīvu darba apstākļu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radīšanai, darbinieku kompetenču un produktivitātes celšanai”</w:t>
      </w:r>
    </w:p>
    <w:p w:rsidR="005428DD" w:rsidRPr="009B7EF4" w:rsidRDefault="009B7EF4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428DD" w:rsidRPr="009B7EF4">
        <w:rPr>
          <w:rFonts w:ascii="Times New Roman" w:hAnsi="Times New Roman"/>
          <w:sz w:val="24"/>
          <w:szCs w:val="24"/>
          <w:u w:val="single"/>
        </w:rPr>
        <w:t>Konkursa kārtā pieejamais finansējums -</w:t>
      </w:r>
      <w:r w:rsidR="005428DD" w:rsidRPr="009B7E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B7EF4">
        <w:rPr>
          <w:rFonts w:ascii="Times New Roman" w:hAnsi="Times New Roman"/>
          <w:b/>
          <w:sz w:val="24"/>
          <w:szCs w:val="24"/>
          <w:u w:val="single"/>
        </w:rPr>
        <w:t>392 </w:t>
      </w:r>
      <w:r w:rsidR="003E6D68">
        <w:rPr>
          <w:rFonts w:ascii="Times New Roman" w:hAnsi="Times New Roman"/>
          <w:b/>
          <w:sz w:val="24"/>
          <w:szCs w:val="24"/>
          <w:u w:val="single"/>
        </w:rPr>
        <w:t>563</w:t>
      </w:r>
      <w:r w:rsidRPr="009B7EF4">
        <w:rPr>
          <w:rFonts w:ascii="Times New Roman" w:hAnsi="Times New Roman"/>
          <w:b/>
          <w:sz w:val="24"/>
          <w:szCs w:val="24"/>
          <w:u w:val="single"/>
        </w:rPr>
        <w:t>.</w:t>
      </w:r>
      <w:r w:rsidR="003E6D68">
        <w:rPr>
          <w:rFonts w:ascii="Times New Roman" w:hAnsi="Times New Roman"/>
          <w:b/>
          <w:sz w:val="24"/>
          <w:szCs w:val="24"/>
          <w:u w:val="single"/>
        </w:rPr>
        <w:t>1</w:t>
      </w:r>
      <w:r w:rsidRPr="009B7EF4">
        <w:rPr>
          <w:rFonts w:ascii="Times New Roman" w:hAnsi="Times New Roman"/>
          <w:b/>
          <w:sz w:val="24"/>
          <w:szCs w:val="24"/>
          <w:u w:val="single"/>
        </w:rPr>
        <w:t>5 EUR</w:t>
      </w:r>
    </w:p>
    <w:p w:rsidR="009E3CDE" w:rsidRPr="002E4321" w:rsidRDefault="009E3CDE" w:rsidP="009E3CDE">
      <w:pPr>
        <w:pStyle w:val="Bezatstarpm"/>
        <w:rPr>
          <w:rFonts w:ascii="Times New Roman" w:hAnsi="Times New Roman"/>
          <w:sz w:val="16"/>
          <w:szCs w:val="16"/>
        </w:rPr>
      </w:pPr>
    </w:p>
    <w:p w:rsidR="00403746" w:rsidRPr="009B7EF4" w:rsidRDefault="009E3CDE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2E4321">
        <w:rPr>
          <w:rFonts w:ascii="Times New Roman" w:hAnsi="Times New Roman"/>
          <w:b/>
          <w:sz w:val="24"/>
          <w:szCs w:val="24"/>
        </w:rPr>
        <w:t xml:space="preserve">1.2.  </w:t>
      </w:r>
      <w:r w:rsidR="00403746" w:rsidRPr="009B7EF4">
        <w:rPr>
          <w:rFonts w:ascii="Times New Roman" w:hAnsi="Times New Roman"/>
          <w:b/>
          <w:sz w:val="24"/>
          <w:szCs w:val="24"/>
        </w:rPr>
        <w:t xml:space="preserve">“Atbalsts lauksaimniecības produktu pārstrādei, tai skaitā pašu saražotās 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produkcijas iepakošanai, tās realizēšanai tirgū, kā arī kvalitatīvu darba apstākļu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radīšanai, darbinieku kompetenču un produktivitātes celšanai”</w:t>
      </w:r>
    </w:p>
    <w:p w:rsidR="005428DD" w:rsidRPr="009B7EF4" w:rsidRDefault="009B7EF4" w:rsidP="00403746">
      <w:pPr>
        <w:pStyle w:val="Bezatstarpm"/>
        <w:rPr>
          <w:rFonts w:ascii="Times New Roman" w:hAnsi="Times New Roman"/>
          <w:b/>
          <w:sz w:val="24"/>
          <w:szCs w:val="24"/>
          <w:u w:val="single"/>
        </w:rPr>
      </w:pPr>
      <w:r w:rsidRPr="009B7EF4">
        <w:rPr>
          <w:rFonts w:ascii="Times New Roman" w:hAnsi="Times New Roman"/>
          <w:sz w:val="24"/>
          <w:szCs w:val="24"/>
        </w:rPr>
        <w:t xml:space="preserve">        </w:t>
      </w:r>
      <w:r w:rsidR="005428DD" w:rsidRPr="009B7EF4">
        <w:rPr>
          <w:rFonts w:ascii="Times New Roman" w:hAnsi="Times New Roman"/>
          <w:sz w:val="24"/>
          <w:szCs w:val="24"/>
          <w:u w:val="single"/>
        </w:rPr>
        <w:t>Konkursa kārtā pieejamais finansējums –</w:t>
      </w:r>
      <w:r w:rsidR="005428DD" w:rsidRPr="009B7E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B7EF4">
        <w:rPr>
          <w:rFonts w:ascii="Times New Roman" w:hAnsi="Times New Roman"/>
          <w:b/>
          <w:sz w:val="24"/>
          <w:szCs w:val="24"/>
          <w:u w:val="single"/>
        </w:rPr>
        <w:t>100 000 EUR</w:t>
      </w:r>
    </w:p>
    <w:p w:rsidR="009E3CDE" w:rsidRPr="00AF7813" w:rsidRDefault="009E3CDE" w:rsidP="009E3CDE">
      <w:pPr>
        <w:pStyle w:val="Bezatstarpm"/>
        <w:rPr>
          <w:rFonts w:ascii="Times New Roman" w:hAnsi="Times New Roman"/>
          <w:b/>
          <w:sz w:val="16"/>
          <w:szCs w:val="16"/>
        </w:rPr>
      </w:pPr>
    </w:p>
    <w:p w:rsidR="00403746" w:rsidRPr="009B7EF4" w:rsidRDefault="009E3CDE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1.3.  </w:t>
      </w:r>
      <w:r w:rsidR="00403746" w:rsidRPr="009B7EF4">
        <w:rPr>
          <w:rFonts w:ascii="Times New Roman" w:hAnsi="Times New Roman"/>
          <w:b/>
          <w:sz w:val="24"/>
          <w:szCs w:val="24"/>
        </w:rPr>
        <w:t xml:space="preserve">“Atbalsts vides radīšanai vai labiekārtošanai, kurā tiek realizēta vietējā  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produkcija, un jaunu realizācijas veidu īstenošanai, atpazīstamības tēla   </w:t>
      </w:r>
    </w:p>
    <w:p w:rsidR="00403746" w:rsidRPr="009B7EF4" w:rsidRDefault="00403746" w:rsidP="00403746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       veidošanai, kā arī darbinieku kompetenču un produktivitātes celšanai”</w:t>
      </w:r>
    </w:p>
    <w:p w:rsidR="005428DD" w:rsidRPr="009B7EF4" w:rsidRDefault="004A2AB7" w:rsidP="00403746">
      <w:pPr>
        <w:pStyle w:val="Bezatstarpm"/>
        <w:rPr>
          <w:rFonts w:ascii="Times New Roman" w:hAnsi="Times New Roman"/>
          <w:b/>
          <w:sz w:val="24"/>
          <w:szCs w:val="24"/>
          <w:u w:val="single"/>
        </w:rPr>
      </w:pPr>
      <w:r w:rsidRPr="009B7EF4">
        <w:rPr>
          <w:rFonts w:ascii="Times New Roman" w:hAnsi="Times New Roman"/>
          <w:b/>
          <w:sz w:val="24"/>
          <w:szCs w:val="24"/>
        </w:rPr>
        <w:t xml:space="preserve"> </w:t>
      </w:r>
      <w:r w:rsidR="009B7EF4">
        <w:rPr>
          <w:rFonts w:ascii="Times New Roman" w:hAnsi="Times New Roman"/>
          <w:b/>
          <w:sz w:val="24"/>
          <w:szCs w:val="24"/>
        </w:rPr>
        <w:t xml:space="preserve">       </w:t>
      </w:r>
      <w:r w:rsidR="005428DD" w:rsidRPr="009B7EF4">
        <w:rPr>
          <w:rFonts w:ascii="Times New Roman" w:hAnsi="Times New Roman"/>
          <w:sz w:val="24"/>
          <w:szCs w:val="24"/>
          <w:u w:val="single"/>
        </w:rPr>
        <w:t>Konkursa kārtā pieejamais finansējums –</w:t>
      </w:r>
      <w:r w:rsidR="005428DD" w:rsidRPr="009B7E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7EF4" w:rsidRPr="009B7EF4">
        <w:rPr>
          <w:rFonts w:ascii="Times New Roman" w:hAnsi="Times New Roman"/>
          <w:b/>
          <w:sz w:val="24"/>
          <w:szCs w:val="24"/>
          <w:u w:val="single"/>
        </w:rPr>
        <w:t>100 000 EUR</w:t>
      </w:r>
    </w:p>
    <w:p w:rsidR="009E3CDE" w:rsidRPr="004A2AB7" w:rsidRDefault="009E3CDE" w:rsidP="009E3CDE">
      <w:pPr>
        <w:pStyle w:val="Bezatstarpm"/>
        <w:rPr>
          <w:rFonts w:ascii="Times New Roman" w:hAnsi="Times New Roman"/>
          <w:sz w:val="24"/>
          <w:szCs w:val="24"/>
        </w:rPr>
      </w:pPr>
    </w:p>
    <w:p w:rsidR="005428DD" w:rsidRDefault="005428DD" w:rsidP="002E4321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>Sabiedriskā labuma projektu</w:t>
      </w:r>
      <w:r w:rsidR="0029626E" w:rsidRPr="004A2AB7">
        <w:rPr>
          <w:rFonts w:ascii="Times New Roman" w:hAnsi="Times New Roman"/>
          <w:b/>
          <w:sz w:val="24"/>
          <w:szCs w:val="24"/>
        </w:rPr>
        <w:t>*</w:t>
      </w:r>
      <w:r w:rsidRPr="004A2AB7">
        <w:rPr>
          <w:rFonts w:ascii="Times New Roman" w:hAnsi="Times New Roman"/>
          <w:sz w:val="24"/>
          <w:szCs w:val="24"/>
        </w:rPr>
        <w:t xml:space="preserve"> rīcībām:</w:t>
      </w:r>
    </w:p>
    <w:p w:rsidR="009E3CDE" w:rsidRPr="002E4321" w:rsidRDefault="009E3CDE" w:rsidP="009E3CDE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2E4321">
        <w:rPr>
          <w:rFonts w:ascii="Times New Roman" w:hAnsi="Times New Roman"/>
          <w:b/>
          <w:sz w:val="24"/>
          <w:szCs w:val="24"/>
        </w:rPr>
        <w:t>2.1.  “Atbalsts vietējās teritorijas, ieskaitot dabas un kultūras objektu, sakārtošanai,</w:t>
      </w:r>
    </w:p>
    <w:p w:rsidR="004A2AB7" w:rsidRPr="002E4321" w:rsidRDefault="009E3CDE" w:rsidP="005428DD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4321">
        <w:rPr>
          <w:b/>
        </w:rPr>
        <w:t xml:space="preserve">        pakalpojumu pieejamībai, kvalitātei un sasniedzamībai”</w:t>
      </w:r>
      <w:r w:rsidR="005428DD" w:rsidRPr="002E4321">
        <w:rPr>
          <w:b/>
        </w:rPr>
        <w:t xml:space="preserve">. </w:t>
      </w:r>
    </w:p>
    <w:p w:rsidR="005428DD" w:rsidRPr="002E4321" w:rsidRDefault="004A2AB7" w:rsidP="005428DD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>
        <w:t xml:space="preserve">        </w:t>
      </w:r>
      <w:r w:rsidRPr="009B7EF4">
        <w:rPr>
          <w:u w:val="single"/>
        </w:rPr>
        <w:t>Konkursa kārtā p</w:t>
      </w:r>
      <w:r w:rsidR="005428DD" w:rsidRPr="009B7EF4">
        <w:rPr>
          <w:u w:val="single"/>
        </w:rPr>
        <w:t>ieejamais finansējums</w:t>
      </w:r>
      <w:r w:rsidR="009B7EF4" w:rsidRPr="009B7EF4">
        <w:rPr>
          <w:u w:val="single"/>
        </w:rPr>
        <w:t xml:space="preserve"> -</w:t>
      </w:r>
      <w:r w:rsidR="005428DD" w:rsidRPr="002E4321">
        <w:rPr>
          <w:u w:val="single"/>
        </w:rPr>
        <w:t xml:space="preserve"> </w:t>
      </w:r>
      <w:r w:rsidR="009B7EF4">
        <w:rPr>
          <w:rFonts w:ascii="Arial" w:hAnsi="Arial" w:cs="Arial"/>
          <w:b/>
          <w:sz w:val="22"/>
          <w:szCs w:val="22"/>
          <w:u w:val="single"/>
        </w:rPr>
        <w:t>272 </w:t>
      </w:r>
      <w:r w:rsidR="003E6D68">
        <w:rPr>
          <w:rFonts w:ascii="Arial" w:hAnsi="Arial" w:cs="Arial"/>
          <w:b/>
          <w:sz w:val="22"/>
          <w:szCs w:val="22"/>
          <w:u w:val="single"/>
        </w:rPr>
        <w:t>710</w:t>
      </w:r>
      <w:r w:rsidR="009B7EF4">
        <w:rPr>
          <w:rFonts w:ascii="Arial" w:hAnsi="Arial" w:cs="Arial"/>
          <w:b/>
          <w:sz w:val="22"/>
          <w:szCs w:val="22"/>
          <w:u w:val="single"/>
        </w:rPr>
        <w:t>.</w:t>
      </w:r>
      <w:r w:rsidR="003E6D68">
        <w:rPr>
          <w:rFonts w:ascii="Arial" w:hAnsi="Arial" w:cs="Arial"/>
          <w:b/>
          <w:sz w:val="22"/>
          <w:szCs w:val="22"/>
          <w:u w:val="single"/>
        </w:rPr>
        <w:t>27</w:t>
      </w:r>
    </w:p>
    <w:p w:rsidR="009E3CDE" w:rsidRPr="00AF7813" w:rsidRDefault="009E3CDE" w:rsidP="009E3CDE">
      <w:pPr>
        <w:pStyle w:val="Bezatstarpm"/>
        <w:rPr>
          <w:rFonts w:ascii="Times New Roman" w:hAnsi="Times New Roman"/>
          <w:sz w:val="16"/>
          <w:szCs w:val="16"/>
        </w:rPr>
      </w:pPr>
    </w:p>
    <w:p w:rsidR="004A2AB7" w:rsidRPr="002E4321" w:rsidRDefault="009E3CDE" w:rsidP="005428DD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2E4321">
        <w:rPr>
          <w:rFonts w:ascii="Times New Roman" w:hAnsi="Times New Roman"/>
          <w:b/>
          <w:sz w:val="24"/>
          <w:szCs w:val="24"/>
        </w:rPr>
        <w:t>2.2.  “Atbalsts sabiedrisko aktivitāšu dažādošanai vietējiem iedzīvotājiem</w:t>
      </w:r>
      <w:r w:rsidR="005428DD" w:rsidRPr="002E4321">
        <w:rPr>
          <w:rFonts w:ascii="Times New Roman" w:hAnsi="Times New Roman"/>
          <w:b/>
          <w:sz w:val="24"/>
          <w:szCs w:val="24"/>
        </w:rPr>
        <w:t xml:space="preserve">”. </w:t>
      </w:r>
    </w:p>
    <w:p w:rsidR="005428DD" w:rsidRPr="002E4321" w:rsidRDefault="004A2AB7" w:rsidP="005428DD">
      <w:pPr>
        <w:pStyle w:val="Bezatstarpm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E4321">
        <w:rPr>
          <w:rFonts w:ascii="Times New Roman" w:hAnsi="Times New Roman"/>
          <w:sz w:val="24"/>
          <w:szCs w:val="24"/>
          <w:u w:val="single"/>
        </w:rPr>
        <w:t>Konkursa kārtā p</w:t>
      </w:r>
      <w:r w:rsidR="005428DD" w:rsidRPr="002E4321">
        <w:rPr>
          <w:rFonts w:ascii="Times New Roman" w:hAnsi="Times New Roman"/>
          <w:sz w:val="24"/>
          <w:szCs w:val="24"/>
          <w:u w:val="single"/>
        </w:rPr>
        <w:t xml:space="preserve">ieejamais finansējums </w:t>
      </w:r>
      <w:r w:rsidR="009B7EF4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9B7EF4">
        <w:rPr>
          <w:rFonts w:ascii="Arial" w:hAnsi="Arial" w:cs="Arial"/>
          <w:b/>
          <w:u w:val="single"/>
        </w:rPr>
        <w:t>100 000 EUR</w:t>
      </w:r>
    </w:p>
    <w:p w:rsidR="005428DD" w:rsidRPr="004A2AB7" w:rsidRDefault="005428DD" w:rsidP="009E3CDE">
      <w:pPr>
        <w:pStyle w:val="Bezatstarpm"/>
        <w:rPr>
          <w:rFonts w:ascii="Times New Roman" w:hAnsi="Times New Roman"/>
          <w:sz w:val="24"/>
          <w:szCs w:val="24"/>
        </w:rPr>
      </w:pPr>
    </w:p>
    <w:p w:rsidR="009E3CDE" w:rsidRPr="004A2AB7" w:rsidRDefault="005428DD" w:rsidP="004B77FE">
      <w:pPr>
        <w:pStyle w:val="Bezatstarpm"/>
        <w:rPr>
          <w:rFonts w:ascii="Times New Roman" w:hAnsi="Times New Roman"/>
          <w:sz w:val="24"/>
          <w:szCs w:val="24"/>
        </w:rPr>
      </w:pPr>
      <w:r w:rsidRPr="004A2AB7">
        <w:rPr>
          <w:rFonts w:ascii="Times New Roman" w:hAnsi="Times New Roman"/>
          <w:b/>
          <w:sz w:val="24"/>
          <w:szCs w:val="24"/>
        </w:rPr>
        <w:t>*Sabiedriskā labuma projekts</w:t>
      </w:r>
      <w:r w:rsidRPr="004A2AB7">
        <w:rPr>
          <w:rFonts w:ascii="Times New Roman" w:hAnsi="Times New Roman"/>
          <w:sz w:val="24"/>
          <w:szCs w:val="24"/>
        </w:rPr>
        <w:t xml:space="preserve"> - projekts, kurā plānotajam mērķim nav komerciāla rakstura un tas nav kvalificējams kā valsts atbalsts. Par sabiedriskā labuma projekta rezultātu netiek prasīta samaksa un ir brīvi publiski pieejams.</w:t>
      </w:r>
    </w:p>
    <w:p w:rsidR="009E3CDE" w:rsidRPr="00AF7813" w:rsidRDefault="009E3CDE" w:rsidP="004B77FE">
      <w:pPr>
        <w:pStyle w:val="Bezatstarpm"/>
        <w:rPr>
          <w:rFonts w:ascii="Times New Roman" w:hAnsi="Times New Roman"/>
          <w:sz w:val="16"/>
          <w:szCs w:val="16"/>
        </w:rPr>
      </w:pPr>
    </w:p>
    <w:p w:rsidR="009E3CDE" w:rsidRPr="004A2AB7" w:rsidRDefault="009E3CDE" w:rsidP="009E3CD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A2AB7">
        <w:rPr>
          <w:b/>
        </w:rPr>
        <w:t>Stratēģijas mērķis:</w:t>
      </w:r>
    </w:p>
    <w:p w:rsidR="009E3CDE" w:rsidRPr="004A2AB7" w:rsidRDefault="009E3CDE" w:rsidP="009E3CD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</w:pPr>
      <w:r w:rsidRPr="009B7EF4">
        <w:rPr>
          <w:b/>
        </w:rPr>
        <w:t>M1</w:t>
      </w:r>
      <w:r w:rsidRPr="004A2AB7">
        <w:t xml:space="preserve"> Veicināt ilgtspējīgas uzņēmējdarbības vides attīstību un vietējās ekonomikas stiprināšanu. Kopējais atbalsta apmērs </w:t>
      </w:r>
      <w:r w:rsidRPr="00403746">
        <w:rPr>
          <w:b/>
        </w:rPr>
        <w:t>M1</w:t>
      </w:r>
      <w:r w:rsidRPr="004A2AB7">
        <w:t xml:space="preserve"> </w:t>
      </w:r>
      <w:r w:rsidR="00403746" w:rsidRPr="0052482D">
        <w:rPr>
          <w:rStyle w:val="Izteiksmgs"/>
          <w:rFonts w:ascii="Arial" w:eastAsia="Calibri" w:hAnsi="Arial" w:cs="Arial"/>
          <w:shd w:val="clear" w:color="auto" w:fill="FFFFFF"/>
        </w:rPr>
        <w:t xml:space="preserve">592 </w:t>
      </w:r>
      <w:r w:rsidR="003E6D68">
        <w:rPr>
          <w:rStyle w:val="Izteiksmgs"/>
          <w:rFonts w:ascii="Arial" w:eastAsia="Calibri" w:hAnsi="Arial" w:cs="Arial"/>
          <w:shd w:val="clear" w:color="auto" w:fill="FFFFFF"/>
        </w:rPr>
        <w:t>563</w:t>
      </w:r>
      <w:r w:rsidR="00403746" w:rsidRPr="0052482D">
        <w:rPr>
          <w:rStyle w:val="Izteiksmgs"/>
          <w:rFonts w:ascii="Arial" w:eastAsia="Calibri" w:hAnsi="Arial" w:cs="Arial"/>
          <w:shd w:val="clear" w:color="auto" w:fill="FFFFFF"/>
        </w:rPr>
        <w:t>.</w:t>
      </w:r>
      <w:r w:rsidR="003E6D68">
        <w:rPr>
          <w:rStyle w:val="Izteiksmgs"/>
          <w:rFonts w:ascii="Arial" w:eastAsia="Calibri" w:hAnsi="Arial" w:cs="Arial"/>
          <w:shd w:val="clear" w:color="auto" w:fill="FFFFFF"/>
        </w:rPr>
        <w:t>1</w:t>
      </w:r>
      <w:r w:rsidR="00403746" w:rsidRPr="0052482D">
        <w:rPr>
          <w:rStyle w:val="Izteiksmgs"/>
          <w:rFonts w:ascii="Arial" w:eastAsia="Calibri" w:hAnsi="Arial" w:cs="Arial"/>
          <w:shd w:val="clear" w:color="auto" w:fill="FFFFFF"/>
        </w:rPr>
        <w:t>5 EUR</w:t>
      </w:r>
    </w:p>
    <w:p w:rsidR="00CF0F95" w:rsidRDefault="009E3CDE" w:rsidP="004B77F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</w:pPr>
      <w:r w:rsidRPr="009B7EF4">
        <w:rPr>
          <w:b/>
        </w:rPr>
        <w:t>M2</w:t>
      </w:r>
      <w:r w:rsidRPr="004A2AB7">
        <w:t xml:space="preserve"> Veicināt kvalitatīvu dzīves vides attīstību un nodrošinātas iespējas radošai un profesionālai izaugsmei VRG teritorijā. Kopējais atbalsta apmērs </w:t>
      </w:r>
      <w:r w:rsidRPr="00403746">
        <w:rPr>
          <w:b/>
        </w:rPr>
        <w:t>M2</w:t>
      </w:r>
      <w:r w:rsidRPr="004A2AB7">
        <w:t> </w:t>
      </w:r>
      <w:r w:rsidR="00403746" w:rsidRPr="0052482D">
        <w:rPr>
          <w:rStyle w:val="Izteiksmgs"/>
          <w:rFonts w:ascii="Arial" w:eastAsia="Calibri" w:hAnsi="Arial" w:cs="Arial"/>
          <w:shd w:val="clear" w:color="auto" w:fill="FFFFFF"/>
        </w:rPr>
        <w:t>372 710.</w:t>
      </w:r>
      <w:r w:rsidR="00AF7813">
        <w:rPr>
          <w:rStyle w:val="Izteiksmgs"/>
          <w:rFonts w:ascii="Arial" w:eastAsia="Calibri" w:hAnsi="Arial" w:cs="Arial"/>
          <w:shd w:val="clear" w:color="auto" w:fill="FFFFFF"/>
        </w:rPr>
        <w:t>27</w:t>
      </w:r>
      <w:r w:rsidR="00403746" w:rsidRPr="0052482D">
        <w:rPr>
          <w:rStyle w:val="Izteiksmgs"/>
          <w:rFonts w:ascii="Arial" w:eastAsia="Calibri" w:hAnsi="Arial" w:cs="Arial"/>
          <w:shd w:val="clear" w:color="auto" w:fill="FFFFFF"/>
        </w:rPr>
        <w:t xml:space="preserve"> EUR</w:t>
      </w:r>
      <w:r w:rsidR="00403746" w:rsidRPr="004A2AB7">
        <w:t xml:space="preserve"> </w:t>
      </w:r>
    </w:p>
    <w:p w:rsidR="00AF7813" w:rsidRPr="00AF7813" w:rsidRDefault="00AF7813" w:rsidP="004B77F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CF0F95" w:rsidRPr="004A2AB7" w:rsidRDefault="009E3CDE" w:rsidP="004B77F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E4321">
        <w:rPr>
          <w:b/>
          <w:bCs/>
        </w:rPr>
        <w:t>Izsludinātā projektu konkursa</w:t>
      </w:r>
      <w:r w:rsidR="004B77FE" w:rsidRPr="002E4321">
        <w:rPr>
          <w:b/>
          <w:bCs/>
        </w:rPr>
        <w:t xml:space="preserve"> </w:t>
      </w:r>
      <w:r w:rsidRPr="002E4321">
        <w:rPr>
          <w:b/>
          <w:bCs/>
        </w:rPr>
        <w:t>kopsumma</w:t>
      </w:r>
      <w:r w:rsidR="004B77FE" w:rsidRPr="004A2AB7">
        <w:rPr>
          <w:bCs/>
        </w:rPr>
        <w:t xml:space="preserve"> - </w:t>
      </w:r>
      <w:r w:rsidR="00403746" w:rsidRPr="00977C93">
        <w:rPr>
          <w:rFonts w:ascii="Arial" w:hAnsi="Arial" w:cs="Arial"/>
          <w:b/>
          <w:sz w:val="22"/>
          <w:szCs w:val="22"/>
        </w:rPr>
        <w:t xml:space="preserve">965 </w:t>
      </w:r>
      <w:r w:rsidR="00AF7813">
        <w:rPr>
          <w:rFonts w:ascii="Arial" w:hAnsi="Arial" w:cs="Arial"/>
          <w:b/>
          <w:sz w:val="22"/>
          <w:szCs w:val="22"/>
        </w:rPr>
        <w:t>273</w:t>
      </w:r>
      <w:r w:rsidR="00403746" w:rsidRPr="00977C93">
        <w:rPr>
          <w:rFonts w:ascii="Arial" w:hAnsi="Arial" w:cs="Arial"/>
          <w:b/>
          <w:sz w:val="22"/>
          <w:szCs w:val="22"/>
        </w:rPr>
        <w:t>.</w:t>
      </w:r>
      <w:r w:rsidR="00AF7813">
        <w:rPr>
          <w:rFonts w:ascii="Arial" w:hAnsi="Arial" w:cs="Arial"/>
          <w:b/>
          <w:sz w:val="22"/>
          <w:szCs w:val="22"/>
        </w:rPr>
        <w:t>42</w:t>
      </w:r>
      <w:r w:rsidR="004037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A2AB7">
        <w:rPr>
          <w:b/>
          <w:color w:val="000000"/>
        </w:rPr>
        <w:t>EUR</w:t>
      </w:r>
    </w:p>
    <w:p w:rsidR="00CF0F95" w:rsidRPr="004A2AB7" w:rsidRDefault="004B77FE" w:rsidP="004B77FE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A2AB7">
        <w:rPr>
          <w:bCs/>
        </w:rPr>
        <w:t xml:space="preserve">Maksimālā projekta attiecināmo izmaksu summa vienam projektam </w:t>
      </w:r>
      <w:r w:rsidR="009E3CDE" w:rsidRPr="004A2AB7">
        <w:rPr>
          <w:b/>
          <w:bCs/>
        </w:rPr>
        <w:t>7</w:t>
      </w:r>
      <w:r w:rsidRPr="004A2AB7">
        <w:rPr>
          <w:b/>
          <w:bCs/>
        </w:rPr>
        <w:t>0 000 EUR</w:t>
      </w:r>
      <w:r w:rsidRPr="004A2AB7">
        <w:rPr>
          <w:bCs/>
        </w:rPr>
        <w:t xml:space="preserve">. </w:t>
      </w:r>
    </w:p>
    <w:p w:rsidR="00CF0F95" w:rsidRDefault="00D22F68" w:rsidP="005428DD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4A2AB7">
        <w:rPr>
          <w:bCs/>
        </w:rPr>
        <w:t>Maksimālā a</w:t>
      </w:r>
      <w:r w:rsidR="004B77FE" w:rsidRPr="004A2AB7">
        <w:rPr>
          <w:bCs/>
        </w:rPr>
        <w:t>tbalsta intensitāte</w:t>
      </w:r>
      <w:r w:rsidR="005428DD" w:rsidRPr="004A2AB7">
        <w:rPr>
          <w:bCs/>
        </w:rPr>
        <w:t>: rīcībās 1.1.,1.2.,1.3.</w:t>
      </w:r>
      <w:r w:rsidR="00403746">
        <w:rPr>
          <w:bCs/>
        </w:rPr>
        <w:t xml:space="preserve"> </w:t>
      </w:r>
      <w:r w:rsidR="005428DD" w:rsidRPr="004A2AB7">
        <w:rPr>
          <w:bCs/>
        </w:rPr>
        <w:t xml:space="preserve">– </w:t>
      </w:r>
      <w:r w:rsidR="005428DD" w:rsidRPr="004A2AB7">
        <w:rPr>
          <w:b/>
          <w:bCs/>
        </w:rPr>
        <w:t>70 %,</w:t>
      </w:r>
      <w:r w:rsidR="005428DD" w:rsidRPr="004A2AB7">
        <w:rPr>
          <w:bCs/>
        </w:rPr>
        <w:t xml:space="preserve"> kopprojekta gadījumos </w:t>
      </w:r>
      <w:r w:rsidR="005428DD" w:rsidRPr="004A2AB7">
        <w:rPr>
          <w:b/>
          <w:bCs/>
        </w:rPr>
        <w:t>80%,</w:t>
      </w:r>
      <w:r w:rsidR="005428DD" w:rsidRPr="004A2AB7">
        <w:rPr>
          <w:bCs/>
        </w:rPr>
        <w:t xml:space="preserve">  bet rīcībās 2.1., 2.2. – </w:t>
      </w:r>
      <w:r w:rsidR="004B77FE" w:rsidRPr="004A2AB7">
        <w:rPr>
          <w:b/>
          <w:bCs/>
        </w:rPr>
        <w:t xml:space="preserve"> 90 %.</w:t>
      </w:r>
    </w:p>
    <w:p w:rsidR="00A4187D" w:rsidRPr="00403746" w:rsidRDefault="00A4187D" w:rsidP="005428DD">
      <w:pPr>
        <w:pStyle w:val="Paraststmeklis"/>
        <w:shd w:val="clear" w:color="auto" w:fill="FFFFFF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4B77FE" w:rsidRPr="004A2AB7" w:rsidRDefault="004B77FE" w:rsidP="00A4187D">
      <w:pPr>
        <w:pStyle w:val="Pamattekstsaratkpi"/>
        <w:ind w:firstLine="0"/>
        <w:rPr>
          <w:b/>
        </w:rPr>
      </w:pPr>
      <w:r w:rsidRPr="004A2AB7">
        <w:t xml:space="preserve">Projektu īstenošanas termiņš no LAD lēmuma pieņemšanas par projekta iesnieguma apstiprināšanu </w:t>
      </w:r>
      <w:r w:rsidR="002E4321">
        <w:rPr>
          <w:b/>
        </w:rPr>
        <w:t>2</w:t>
      </w:r>
      <w:r w:rsidRPr="004A2AB7">
        <w:rPr>
          <w:b/>
        </w:rPr>
        <w:t xml:space="preserve"> gadi:</w:t>
      </w:r>
    </w:p>
    <w:p w:rsidR="0046061E" w:rsidRDefault="004B77FE" w:rsidP="0046061E">
      <w:pPr>
        <w:pStyle w:val="Pamattekstsaratkpi"/>
        <w:numPr>
          <w:ilvl w:val="0"/>
          <w:numId w:val="9"/>
        </w:numPr>
      </w:pPr>
      <w:r w:rsidRPr="004A2AB7">
        <w:t>ja tiek veikta būvniecība, teritorijas labiekārtošana;</w:t>
      </w:r>
    </w:p>
    <w:p w:rsidR="0046061E" w:rsidRPr="0046061E" w:rsidRDefault="004B77FE" w:rsidP="0046061E">
      <w:pPr>
        <w:pStyle w:val="Pamattekstsaratkpi"/>
        <w:numPr>
          <w:ilvl w:val="0"/>
          <w:numId w:val="9"/>
        </w:numPr>
      </w:pPr>
      <w:r w:rsidRPr="004A2AB7">
        <w:t>ja projektā paredzēta attiecināmo izmaksu pozīcija “Ar projektu saistītā personāla atalgojuma un darbības nodrošināšana” izmaksas, kas nepārsniedz 15% no projekta kopējās attiecināmo izmaksu summas,</w:t>
      </w:r>
      <w:r w:rsidR="00403746">
        <w:t xml:space="preserve"> </w:t>
      </w:r>
      <w:r w:rsidRPr="004A2AB7">
        <w:t xml:space="preserve">bet citiem projektiem </w:t>
      </w:r>
      <w:r w:rsidR="002E4321">
        <w:t>–</w:t>
      </w:r>
      <w:r w:rsidRPr="004A2AB7">
        <w:t xml:space="preserve"> </w:t>
      </w:r>
      <w:r w:rsidR="002E4321" w:rsidRPr="0046061E">
        <w:rPr>
          <w:b/>
        </w:rPr>
        <w:t xml:space="preserve">1 </w:t>
      </w:r>
      <w:r w:rsidRPr="0046061E">
        <w:rPr>
          <w:b/>
        </w:rPr>
        <w:t>gads</w:t>
      </w:r>
      <w:r w:rsidR="00AF7813" w:rsidRPr="0046061E">
        <w:rPr>
          <w:b/>
        </w:rPr>
        <w:t>;</w:t>
      </w:r>
    </w:p>
    <w:p w:rsidR="00AF7813" w:rsidRPr="0046061E" w:rsidRDefault="0046061E" w:rsidP="0046061E">
      <w:pPr>
        <w:pStyle w:val="Pamattekstsaratkpi"/>
        <w:numPr>
          <w:ilvl w:val="0"/>
          <w:numId w:val="9"/>
        </w:numPr>
      </w:pPr>
      <w:r>
        <w:t>j</w:t>
      </w:r>
      <w:r w:rsidR="00AF7813" w:rsidRPr="0046061E">
        <w:t>a projektu īsteno aktivitātē “Vietas potenciāla attīstības iniciatīvas” un projektā paredzēta attiecināmo izmaksu pozīcija “Ar projektu saistītā personāla atalgojuma un darbības nodrošināšana” izmaksas, kas nepārsniedz 15% no projekta kopējās attiecināmo izmaksu summas – 2 gadi no Lauku atbalsta dienesta lēmuma pieņemšanas par projekta iesnieguma apstiprināšanu</w:t>
      </w:r>
    </w:p>
    <w:p w:rsidR="008D07B9" w:rsidRPr="00AF7813" w:rsidRDefault="008D07B9" w:rsidP="004B77FE">
      <w:pPr>
        <w:pStyle w:val="Bezatstarpm"/>
        <w:jc w:val="both"/>
        <w:rPr>
          <w:rFonts w:ascii="Times New Roman" w:hAnsi="Times New Roman"/>
          <w:sz w:val="16"/>
          <w:szCs w:val="16"/>
        </w:rPr>
      </w:pPr>
    </w:p>
    <w:p w:rsidR="00CF0F95" w:rsidRPr="004A2AB7" w:rsidRDefault="008D07B9" w:rsidP="008D07B9">
      <w:pPr>
        <w:pStyle w:val="Bezatstarpm"/>
        <w:rPr>
          <w:rFonts w:ascii="Times New Roman" w:hAnsi="Times New Roman"/>
          <w:b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 xml:space="preserve">Papildu informācija, kas sniedzama saskaņā ar vietējās attīstības stratēģiju rīcību 1.1., .1.2, 1.3., projekta iesniegumam jāpievieno projekta risku </w:t>
      </w:r>
      <w:proofErr w:type="spellStart"/>
      <w:r w:rsidRPr="004A2AB7">
        <w:rPr>
          <w:rFonts w:ascii="Times New Roman" w:hAnsi="Times New Roman"/>
          <w:sz w:val="24"/>
          <w:szCs w:val="24"/>
        </w:rPr>
        <w:t>izvērtējums</w:t>
      </w:r>
      <w:proofErr w:type="spellEnd"/>
      <w:r w:rsidRPr="004A2AB7">
        <w:rPr>
          <w:rFonts w:ascii="Times New Roman" w:hAnsi="Times New Roman"/>
          <w:sz w:val="24"/>
          <w:szCs w:val="24"/>
        </w:rPr>
        <w:t xml:space="preserve"> brīvā formā,</w:t>
      </w:r>
      <w:r w:rsidR="00BD3C40" w:rsidRPr="004A2AB7">
        <w:rPr>
          <w:rFonts w:ascii="Times New Roman" w:hAnsi="Times New Roman"/>
          <w:sz w:val="24"/>
          <w:szCs w:val="24"/>
        </w:rPr>
        <w:t xml:space="preserve"> savukārt</w:t>
      </w:r>
      <w:r w:rsidRPr="004A2AB7">
        <w:rPr>
          <w:rFonts w:ascii="Times New Roman" w:hAnsi="Times New Roman"/>
          <w:sz w:val="24"/>
          <w:szCs w:val="24"/>
        </w:rPr>
        <w:t xml:space="preserve"> rīcībās 2.1., 2.2. </w:t>
      </w:r>
      <w:r w:rsidR="00BD3C40" w:rsidRPr="004A2AB7">
        <w:rPr>
          <w:rFonts w:ascii="Times New Roman" w:hAnsi="Times New Roman"/>
          <w:sz w:val="24"/>
          <w:szCs w:val="24"/>
        </w:rPr>
        <w:t xml:space="preserve">papildus </w:t>
      </w:r>
      <w:r w:rsidR="009E161B" w:rsidRPr="004A2AB7">
        <w:rPr>
          <w:rFonts w:ascii="Times New Roman" w:hAnsi="Times New Roman"/>
          <w:sz w:val="24"/>
          <w:szCs w:val="24"/>
        </w:rPr>
        <w:t>jā</w:t>
      </w:r>
      <w:r w:rsidR="009E161B">
        <w:rPr>
          <w:rFonts w:ascii="Times New Roman" w:hAnsi="Times New Roman"/>
          <w:sz w:val="24"/>
          <w:szCs w:val="24"/>
        </w:rPr>
        <w:t>pievieno</w:t>
      </w:r>
      <w:r w:rsidR="009E161B" w:rsidRPr="004A2AB7">
        <w:rPr>
          <w:rFonts w:ascii="Times New Roman" w:hAnsi="Times New Roman"/>
          <w:sz w:val="24"/>
          <w:szCs w:val="24"/>
        </w:rPr>
        <w:t xml:space="preserve"> apraksts </w:t>
      </w:r>
      <w:r w:rsidR="009E161B">
        <w:rPr>
          <w:rFonts w:ascii="Times New Roman" w:hAnsi="Times New Roman"/>
          <w:sz w:val="24"/>
          <w:szCs w:val="24"/>
        </w:rPr>
        <w:t xml:space="preserve">par </w:t>
      </w:r>
      <w:r w:rsidRPr="004A2AB7">
        <w:rPr>
          <w:rFonts w:ascii="Times New Roman" w:hAnsi="Times New Roman"/>
          <w:sz w:val="24"/>
          <w:szCs w:val="24"/>
        </w:rPr>
        <w:t>aktivitāt</w:t>
      </w:r>
      <w:r w:rsidR="009E161B">
        <w:rPr>
          <w:rFonts w:ascii="Times New Roman" w:hAnsi="Times New Roman"/>
          <w:sz w:val="24"/>
          <w:szCs w:val="24"/>
        </w:rPr>
        <w:t>ēm</w:t>
      </w:r>
      <w:r w:rsidRPr="004A2AB7">
        <w:rPr>
          <w:rFonts w:ascii="Times New Roman" w:hAnsi="Times New Roman"/>
          <w:sz w:val="24"/>
          <w:szCs w:val="24"/>
        </w:rPr>
        <w:t>, kas parāda iedzīvotāju interesi par publisko pakalpojumu vai sabiedrisko aktivitāti (aptauja</w:t>
      </w:r>
      <w:r w:rsidR="00E3496E" w:rsidRPr="004A2AB7">
        <w:rPr>
          <w:rFonts w:ascii="Times New Roman" w:hAnsi="Times New Roman"/>
          <w:sz w:val="24"/>
          <w:szCs w:val="24"/>
        </w:rPr>
        <w:t>s</w:t>
      </w:r>
      <w:r w:rsidRPr="004A2AB7">
        <w:rPr>
          <w:rFonts w:ascii="Times New Roman" w:hAnsi="Times New Roman"/>
          <w:sz w:val="24"/>
          <w:szCs w:val="24"/>
        </w:rPr>
        <w:t>, darba grupas, iedzīvotāju sanāksmes</w:t>
      </w:r>
      <w:r w:rsidR="009E161B">
        <w:rPr>
          <w:rFonts w:ascii="Times New Roman" w:hAnsi="Times New Roman"/>
          <w:sz w:val="24"/>
          <w:szCs w:val="24"/>
        </w:rPr>
        <w:t xml:space="preserve"> </w:t>
      </w:r>
      <w:r w:rsidR="00E3496E" w:rsidRPr="004A2AB7">
        <w:rPr>
          <w:rFonts w:ascii="Times New Roman" w:hAnsi="Times New Roman"/>
          <w:sz w:val="24"/>
          <w:szCs w:val="24"/>
        </w:rPr>
        <w:t>u.tml.</w:t>
      </w:r>
      <w:r w:rsidRPr="004A2AB7">
        <w:rPr>
          <w:rFonts w:ascii="Times New Roman" w:hAnsi="Times New Roman"/>
          <w:sz w:val="24"/>
          <w:szCs w:val="24"/>
        </w:rPr>
        <w:t>)</w:t>
      </w:r>
      <w:r w:rsidR="009E161B">
        <w:rPr>
          <w:rFonts w:ascii="Times New Roman" w:hAnsi="Times New Roman"/>
          <w:sz w:val="24"/>
          <w:szCs w:val="24"/>
        </w:rPr>
        <w:t>.</w:t>
      </w:r>
    </w:p>
    <w:p w:rsidR="004B77FE" w:rsidRPr="00AF7813" w:rsidRDefault="004B77FE" w:rsidP="00E422BD">
      <w:pPr>
        <w:pStyle w:val="Pamattekstaatkpe2"/>
        <w:spacing w:line="240" w:lineRule="auto"/>
        <w:ind w:firstLine="0"/>
        <w:rPr>
          <w:sz w:val="16"/>
          <w:szCs w:val="16"/>
        </w:rPr>
      </w:pPr>
    </w:p>
    <w:p w:rsidR="00E422BD" w:rsidRPr="00E422BD" w:rsidRDefault="004B77FE" w:rsidP="004B77FE">
      <w:pPr>
        <w:pStyle w:val="Bezatstarpm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22BD">
        <w:rPr>
          <w:rFonts w:ascii="Times New Roman" w:hAnsi="Times New Roman"/>
          <w:b/>
          <w:sz w:val="28"/>
          <w:szCs w:val="28"/>
          <w:u w:val="single"/>
        </w:rPr>
        <w:t>Projekta iesniegumu  iesnie</w:t>
      </w:r>
      <w:r w:rsidR="00403746" w:rsidRPr="00E422BD">
        <w:rPr>
          <w:rFonts w:ascii="Times New Roman" w:hAnsi="Times New Roman"/>
          <w:b/>
          <w:sz w:val="28"/>
          <w:szCs w:val="28"/>
          <w:u w:val="single"/>
        </w:rPr>
        <w:t xml:space="preserve">dz tikai </w:t>
      </w:r>
      <w:r w:rsidRPr="00E422BD">
        <w:rPr>
          <w:rFonts w:ascii="Times New Roman" w:hAnsi="Times New Roman"/>
          <w:b/>
          <w:sz w:val="28"/>
          <w:szCs w:val="28"/>
          <w:u w:val="single"/>
        </w:rPr>
        <w:t>elektroniska dokumenta formā</w:t>
      </w:r>
      <w:r w:rsidR="00403746" w:rsidRPr="00E422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B77FE" w:rsidRPr="00E422BD" w:rsidRDefault="00403746" w:rsidP="004B77FE">
      <w:pPr>
        <w:pStyle w:val="Bezatstarpm"/>
        <w:jc w:val="both"/>
        <w:rPr>
          <w:rFonts w:ascii="Times New Roman" w:hAnsi="Times New Roman"/>
          <w:b/>
          <w:sz w:val="28"/>
          <w:szCs w:val="28"/>
        </w:rPr>
      </w:pPr>
      <w:r w:rsidRPr="00E422BD">
        <w:rPr>
          <w:rFonts w:ascii="Times New Roman" w:hAnsi="Times New Roman"/>
          <w:b/>
          <w:sz w:val="28"/>
          <w:szCs w:val="28"/>
        </w:rPr>
        <w:t>no š.</w:t>
      </w:r>
      <w:r w:rsidR="00E422BD">
        <w:rPr>
          <w:rFonts w:ascii="Times New Roman" w:hAnsi="Times New Roman"/>
          <w:b/>
          <w:sz w:val="28"/>
          <w:szCs w:val="28"/>
        </w:rPr>
        <w:t xml:space="preserve"> </w:t>
      </w:r>
      <w:r w:rsidRPr="00E422BD">
        <w:rPr>
          <w:rFonts w:ascii="Times New Roman" w:hAnsi="Times New Roman"/>
          <w:b/>
          <w:sz w:val="28"/>
          <w:szCs w:val="28"/>
        </w:rPr>
        <w:t xml:space="preserve">g. 8. aprīļa līdz 8. maija </w:t>
      </w:r>
      <w:r w:rsidR="009B7EF4" w:rsidRPr="00E422BD">
        <w:rPr>
          <w:rFonts w:ascii="Times New Roman" w:hAnsi="Times New Roman"/>
          <w:b/>
          <w:sz w:val="28"/>
          <w:szCs w:val="28"/>
        </w:rPr>
        <w:t>plkst.23:59</w:t>
      </w:r>
    </w:p>
    <w:p w:rsidR="00E422BD" w:rsidRPr="00E422BD" w:rsidRDefault="004B77FE" w:rsidP="00403746">
      <w:pPr>
        <w:pStyle w:val="Bezatstarpm"/>
        <w:jc w:val="both"/>
        <w:rPr>
          <w:rFonts w:ascii="Times New Roman" w:hAnsi="Times New Roman"/>
          <w:b/>
          <w:sz w:val="24"/>
          <w:szCs w:val="24"/>
        </w:rPr>
      </w:pPr>
      <w:r w:rsidRPr="00E422BD">
        <w:rPr>
          <w:rFonts w:ascii="Times New Roman" w:hAnsi="Times New Roman"/>
          <w:b/>
          <w:sz w:val="24"/>
          <w:szCs w:val="24"/>
        </w:rPr>
        <w:t xml:space="preserve">Lauku atbalsta dienesta Elektroniskās pieteikšanās sistēmā - </w:t>
      </w:r>
      <w:hyperlink r:id="rId7" w:history="1">
        <w:r w:rsidRPr="00E422BD">
          <w:rPr>
            <w:rStyle w:val="Hipersaite"/>
            <w:rFonts w:ascii="Times New Roman" w:hAnsi="Times New Roman"/>
            <w:b/>
            <w:sz w:val="24"/>
            <w:szCs w:val="24"/>
          </w:rPr>
          <w:t>https://eps.lad.gov.lv/login</w:t>
        </w:r>
      </w:hyperlink>
      <w:r w:rsidRPr="00E422BD">
        <w:rPr>
          <w:rFonts w:ascii="Times New Roman" w:hAnsi="Times New Roman"/>
          <w:b/>
          <w:sz w:val="24"/>
          <w:szCs w:val="24"/>
        </w:rPr>
        <w:t xml:space="preserve"> </w:t>
      </w:r>
    </w:p>
    <w:p w:rsidR="00403746" w:rsidRPr="00E422BD" w:rsidRDefault="00403746" w:rsidP="00403746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422BD">
        <w:t xml:space="preserve">Aktivitātes “Vietējās ekonomikas stiprināšanas iniciatīvas”  projektu pretendenti </w:t>
      </w:r>
      <w:r w:rsidRPr="00E422BD">
        <w:rPr>
          <w:shd w:val="clear" w:color="auto" w:fill="FFFFFF"/>
        </w:rPr>
        <w:t>Elektroniskās pieteikšanās sistēmā aizpilda projekta iesnieguma pielikumu Nr.1 un pievieno pavaddokumentus;</w:t>
      </w:r>
    </w:p>
    <w:p w:rsidR="00403746" w:rsidRPr="00E422BD" w:rsidRDefault="00403746" w:rsidP="00403746">
      <w:pPr>
        <w:pStyle w:val="Paraststmeklis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422BD">
        <w:rPr>
          <w:rStyle w:val="Izteiksmgs"/>
          <w:rFonts w:eastAsia="Calibri"/>
          <w:b w:val="0"/>
        </w:rPr>
        <w:t xml:space="preserve">Aktivitātes “Vietas potenciāla attīstības iniciatīvas" sabiedriskā labuma projektu pretendenti </w:t>
      </w:r>
      <w:r w:rsidRPr="00E422BD">
        <w:rPr>
          <w:shd w:val="clear" w:color="auto" w:fill="FFFFFF"/>
        </w:rPr>
        <w:t>Elektroniskās pieteikšanās sistēmā aizpilda projekta iesnieguma pielikumu Nr. 2 un pievieno pavaddokumentus.</w:t>
      </w:r>
    </w:p>
    <w:p w:rsidR="004A2AB7" w:rsidRPr="00AF7813" w:rsidRDefault="004A2AB7" w:rsidP="0029626E">
      <w:pPr>
        <w:pStyle w:val="Bezatstarpm"/>
        <w:rPr>
          <w:rFonts w:ascii="Times New Roman" w:hAnsi="Times New Roman"/>
          <w:sz w:val="16"/>
          <w:szCs w:val="16"/>
        </w:rPr>
      </w:pPr>
    </w:p>
    <w:p w:rsidR="00A96456" w:rsidRDefault="00E422BD" w:rsidP="00A96456">
      <w:pPr>
        <w:pStyle w:val="Bezatstarpm"/>
        <w:spacing w:before="240"/>
        <w:jc w:val="both"/>
        <w:rPr>
          <w:rFonts w:ascii="Times New Roman" w:hAnsi="Times New Roman"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>Ar Krāslavas rajona partnerības darbības teritorijas sabiedrības virzītu vietējo attīstības stratēģiju 2015. - 2020. gadam, rīcībām, risinājumiem, projektu vērtēšanas kritērijiem un minimālo punktu skaitu pozitīva atzinuma saņemšanai var iepazīties biedrībā „Krāslavas rajona partnerība” Skolas ielā 7, Krāslavā</w:t>
      </w:r>
      <w:r>
        <w:rPr>
          <w:rFonts w:ascii="Times New Roman" w:hAnsi="Times New Roman"/>
          <w:sz w:val="24"/>
          <w:szCs w:val="24"/>
        </w:rPr>
        <w:t xml:space="preserve">. Papildus informācija: T. </w:t>
      </w:r>
      <w:r w:rsidRPr="004A2AB7">
        <w:rPr>
          <w:rFonts w:ascii="Times New Roman" w:hAnsi="Times New Roman"/>
          <w:sz w:val="24"/>
          <w:szCs w:val="24"/>
        </w:rPr>
        <w:t xml:space="preserve">25608232 (Zane Ločmele); 26195753 (Aina </w:t>
      </w:r>
      <w:proofErr w:type="spellStart"/>
      <w:r w:rsidRPr="004A2AB7">
        <w:rPr>
          <w:rFonts w:ascii="Times New Roman" w:hAnsi="Times New Roman"/>
          <w:sz w:val="24"/>
          <w:szCs w:val="24"/>
        </w:rPr>
        <w:t>Dzalbe</w:t>
      </w:r>
      <w:proofErr w:type="spellEnd"/>
      <w:r w:rsidRPr="004A2AB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e</w:t>
      </w:r>
      <w:r w:rsidRPr="004A2AB7">
        <w:rPr>
          <w:rFonts w:ascii="Times New Roman" w:hAnsi="Times New Roman"/>
          <w:sz w:val="24"/>
          <w:szCs w:val="24"/>
        </w:rPr>
        <w:t>-past</w:t>
      </w:r>
      <w:r>
        <w:rPr>
          <w:rFonts w:ascii="Times New Roman" w:hAnsi="Times New Roman"/>
          <w:sz w:val="24"/>
          <w:szCs w:val="24"/>
        </w:rPr>
        <w:t>s:</w:t>
      </w:r>
      <w:r w:rsidRPr="004A2AB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A2AB7">
          <w:rPr>
            <w:rStyle w:val="Hipersaite"/>
            <w:rFonts w:ascii="Times New Roman" w:hAnsi="Times New Roman"/>
            <w:sz w:val="24"/>
            <w:szCs w:val="24"/>
          </w:rPr>
          <w:t>kraslavaspartneriba@inbox.lv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A2AB7">
        <w:rPr>
          <w:rFonts w:ascii="Times New Roman" w:hAnsi="Times New Roman"/>
          <w:sz w:val="24"/>
          <w:szCs w:val="24"/>
        </w:rPr>
        <w:t xml:space="preserve">Krāslavas rajona partnerības mājaslapā </w:t>
      </w:r>
      <w:hyperlink r:id="rId9" w:history="1">
        <w:r w:rsidRPr="004A2AB7">
          <w:rPr>
            <w:rStyle w:val="Hipersaite"/>
            <w:rFonts w:ascii="Times New Roman" w:hAnsi="Times New Roman"/>
            <w:sz w:val="24"/>
            <w:szCs w:val="24"/>
          </w:rPr>
          <w:t>www.kraslavaspartneriba.lv</w:t>
        </w:r>
      </w:hyperlink>
      <w:r w:rsidR="00866394">
        <w:rPr>
          <w:rFonts w:ascii="Times New Roman" w:hAnsi="Times New Roman"/>
          <w:sz w:val="24"/>
          <w:szCs w:val="24"/>
        </w:rPr>
        <w:t xml:space="preserve"> </w:t>
      </w:r>
      <w:r w:rsidR="00A9645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96456" w:rsidRPr="00A96456">
          <w:rPr>
            <w:rStyle w:val="Hipersaite"/>
            <w:rFonts w:ascii="Times New Roman" w:hAnsi="Times New Roman"/>
            <w:color w:val="FF0000"/>
            <w:sz w:val="24"/>
            <w:szCs w:val="24"/>
          </w:rPr>
          <w:t>http://kraslavaspartneriba.lv/docs/1039/PDF2019/EPS_Kraslava_6karta_804-8052019_visas_ricibas.pdf</w:t>
        </w:r>
      </w:hyperlink>
      <w:r w:rsidR="00A96456" w:rsidRPr="00A9645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6456" w:rsidRPr="00A96456" w:rsidRDefault="00E422BD" w:rsidP="00A96456">
      <w:pPr>
        <w:pStyle w:val="Bezatstarpm"/>
        <w:spacing w:before="240"/>
        <w:jc w:val="both"/>
        <w:rPr>
          <w:rFonts w:ascii="Times New Roman" w:hAnsi="Times New Roman"/>
          <w:color w:val="FF0000"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 xml:space="preserve">un LAD mājaslapā </w:t>
      </w:r>
      <w:hyperlink r:id="rId11" w:history="1">
        <w:r w:rsidRPr="004A2AB7">
          <w:rPr>
            <w:rStyle w:val="Hipersaite"/>
            <w:rFonts w:ascii="Times New Roman" w:hAnsi="Times New Roman"/>
            <w:sz w:val="24"/>
            <w:szCs w:val="24"/>
          </w:rPr>
          <w:t>www.lad.gov.lv</w:t>
        </w:r>
      </w:hyperlink>
      <w:r w:rsidR="00A9645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96456" w:rsidRPr="00A96456">
          <w:rPr>
            <w:rStyle w:val="Hipersaite"/>
            <w:rFonts w:ascii="Times New Roman" w:hAnsi="Times New Roman"/>
            <w:color w:val="FF0000"/>
            <w:sz w:val="24"/>
            <w:szCs w:val="24"/>
          </w:rPr>
          <w:t>http://www.lad.gov.lv/lv/atbalsta-veidi/projekti-un-investicijas/atbalsta-pasakumi/19-2-darbibu-istenosana-saskana-ar-sabiedribas-virzitas-vietejas-attistibas-strategiju-235</w:t>
        </w:r>
      </w:hyperlink>
    </w:p>
    <w:p w:rsidR="003E6D68" w:rsidRPr="00AF7813" w:rsidRDefault="003E6D68" w:rsidP="003E6D68">
      <w:pPr>
        <w:pStyle w:val="Bezatstarpm"/>
        <w:jc w:val="both"/>
        <w:rPr>
          <w:rFonts w:ascii="Times New Roman" w:hAnsi="Times New Roman"/>
          <w:sz w:val="16"/>
          <w:szCs w:val="16"/>
        </w:rPr>
      </w:pPr>
    </w:p>
    <w:p w:rsidR="00301B96" w:rsidRPr="00866394" w:rsidRDefault="003E6D68" w:rsidP="00E018CA">
      <w:pPr>
        <w:pStyle w:val="msonormal804d7de8fd46f06a46511c7c60d1535e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866394">
        <w:rPr>
          <w:i/>
          <w:u w:val="single"/>
        </w:rPr>
        <w:t>Piev</w:t>
      </w:r>
      <w:r w:rsidR="00E018CA" w:rsidRPr="00866394">
        <w:rPr>
          <w:i/>
          <w:u w:val="single"/>
        </w:rPr>
        <w:t>ēršam uzmanību!</w:t>
      </w:r>
    </w:p>
    <w:p w:rsidR="00E018CA" w:rsidRPr="00866394" w:rsidRDefault="00E018CA" w:rsidP="00E018CA">
      <w:pPr>
        <w:pStyle w:val="msonormal804d7de8fd46f06a46511c7c60d1535e"/>
        <w:shd w:val="clear" w:color="auto" w:fill="FFFFFF"/>
        <w:spacing w:before="0" w:beforeAutospacing="0" w:after="0" w:afterAutospacing="0"/>
      </w:pPr>
      <w:r w:rsidRPr="00866394">
        <w:t>P</w:t>
      </w:r>
      <w:r w:rsidR="00301B96" w:rsidRPr="00866394">
        <w:t>ie p</w:t>
      </w:r>
      <w:r w:rsidRPr="00866394">
        <w:t>rojektu vērtēšanas kritērij</w:t>
      </w:r>
      <w:r w:rsidR="00301B96" w:rsidRPr="00866394">
        <w:t xml:space="preserve">iem, par kuriem </w:t>
      </w:r>
      <w:r w:rsidR="00301B96" w:rsidRPr="00866394">
        <w:rPr>
          <w:shd w:val="clear" w:color="auto" w:fill="FFFFFF"/>
        </w:rPr>
        <w:t xml:space="preserve">nav iespējams pārliecināties vērtēšanas brīdī </w:t>
      </w:r>
      <w:r w:rsidR="00301B96" w:rsidRPr="00866394">
        <w:t xml:space="preserve">(piem., sociālās atstumtības riskam pakļauto iedzīvotāju iesaiste, reklāma un mārketings projekta realizēšanas laikā, vietējo produktu daudzums, kurus izmantos realizācijas laikā, </w:t>
      </w:r>
      <w:proofErr w:type="spellStart"/>
      <w:r w:rsidR="00301B96" w:rsidRPr="00866394">
        <w:t>papildfinansējuma</w:t>
      </w:r>
      <w:proofErr w:type="spellEnd"/>
      <w:r w:rsidR="00301B96" w:rsidRPr="00866394">
        <w:t xml:space="preserve"> piesaiste, darbavietu izveide utt.)</w:t>
      </w:r>
      <w:r w:rsidR="00301B96" w:rsidRPr="00866394">
        <w:rPr>
          <w:shd w:val="clear" w:color="auto" w:fill="FFFFFF"/>
        </w:rPr>
        <w:t xml:space="preserve">, bet pretendents to apņemas izpildīt projekta īstenošanas laikā, </w:t>
      </w:r>
      <w:r w:rsidR="00301B96" w:rsidRPr="00866394">
        <w:t xml:space="preserve"> ir </w:t>
      </w:r>
      <w:r w:rsidR="00301B96" w:rsidRPr="00866394">
        <w:rPr>
          <w:b/>
          <w:i/>
          <w:u w:val="single"/>
        </w:rPr>
        <w:t>atzīme #</w:t>
      </w:r>
      <w:r w:rsidRPr="00866394">
        <w:t xml:space="preserve"> </w:t>
      </w:r>
      <w:r w:rsidR="00301B96" w:rsidRPr="00866394">
        <w:t xml:space="preserve"> Norādīto</w:t>
      </w:r>
      <w:r w:rsidRPr="00866394">
        <w:t xml:space="preserve"> nosacījumu  izpilde jā</w:t>
      </w:r>
      <w:r w:rsidR="00301B96" w:rsidRPr="00866394">
        <w:t>sasniedz</w:t>
      </w:r>
      <w:r w:rsidRPr="00866394">
        <w:t xml:space="preserve"> projekta </w:t>
      </w:r>
      <w:r w:rsidRPr="00866394">
        <w:lastRenderedPageBreak/>
        <w:t>īstenošanas laikā. Nosacījumu neizpildes gadījumā var tikt piemērota finanšu korekcija atbilstoši Ministru kabineta noteikumu Nr.598 6.pielikumam.</w:t>
      </w:r>
    </w:p>
    <w:p w:rsidR="00E018CA" w:rsidRPr="007A4775" w:rsidRDefault="00E018CA" w:rsidP="00E018CA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="New" w:hAnsi="New"/>
          <w:color w:val="333333"/>
          <w:sz w:val="16"/>
          <w:szCs w:val="16"/>
        </w:rPr>
      </w:pPr>
      <w:r>
        <w:rPr>
          <w:rFonts w:ascii="New" w:hAnsi="New"/>
          <w:color w:val="1F497D"/>
          <w:sz w:val="22"/>
          <w:szCs w:val="22"/>
        </w:rPr>
        <w:t> </w:t>
      </w:r>
    </w:p>
    <w:p w:rsidR="00E018CA" w:rsidRPr="009E161B" w:rsidRDefault="003E6D68" w:rsidP="009E161B">
      <w:pPr>
        <w:pStyle w:val="Bezatstarpm"/>
        <w:rPr>
          <w:rFonts w:ascii="Times New Roman" w:hAnsi="Times New Roman"/>
          <w:sz w:val="24"/>
          <w:szCs w:val="24"/>
        </w:rPr>
      </w:pPr>
      <w:r w:rsidRPr="004A2AB7">
        <w:rPr>
          <w:rFonts w:ascii="Times New Roman" w:hAnsi="Times New Roman"/>
          <w:sz w:val="24"/>
          <w:szCs w:val="24"/>
        </w:rPr>
        <w:t>Konkurss notiek „Krāslavas rajona partnerības darbības teritorijas sabiedrības virzītas vietējās attīstības stratēģijas 2015. - 2020. gadam” ieviešana</w:t>
      </w:r>
      <w:r w:rsidR="00AF7813">
        <w:rPr>
          <w:rFonts w:ascii="Times New Roman" w:hAnsi="Times New Roman"/>
          <w:sz w:val="24"/>
          <w:szCs w:val="24"/>
        </w:rPr>
        <w:t>s</w:t>
      </w:r>
      <w:r w:rsidRPr="004A2AB7">
        <w:rPr>
          <w:rFonts w:ascii="Times New Roman" w:hAnsi="Times New Roman"/>
          <w:sz w:val="24"/>
          <w:szCs w:val="24"/>
        </w:rPr>
        <w:t xml:space="preserve"> Eiropas Lauksaimniecības fonda lauku attīstība</w:t>
      </w:r>
      <w:r w:rsidR="00AF7813">
        <w:rPr>
          <w:rFonts w:ascii="Times New Roman" w:hAnsi="Times New Roman"/>
          <w:sz w:val="24"/>
          <w:szCs w:val="24"/>
        </w:rPr>
        <w:t>s</w:t>
      </w:r>
      <w:r w:rsidRPr="004A2AB7">
        <w:rPr>
          <w:rFonts w:ascii="Times New Roman" w:hAnsi="Times New Roman"/>
          <w:sz w:val="24"/>
          <w:szCs w:val="24"/>
        </w:rPr>
        <w:t xml:space="preserve"> (ELFLA) finansēt</w:t>
      </w:r>
      <w:r w:rsidR="00AF7813">
        <w:rPr>
          <w:rFonts w:ascii="Times New Roman" w:hAnsi="Times New Roman"/>
          <w:sz w:val="24"/>
          <w:szCs w:val="24"/>
        </w:rPr>
        <w:t>ās</w:t>
      </w:r>
      <w:r w:rsidRPr="004A2AB7">
        <w:rPr>
          <w:rFonts w:ascii="Times New Roman" w:hAnsi="Times New Roman"/>
          <w:sz w:val="24"/>
          <w:szCs w:val="24"/>
        </w:rPr>
        <w:t xml:space="preserve"> Latvijas Lauku attīstības programmas 2014. – 2020. gadam 19.2. pasākuma „Darbību īstenošana saskaņā ar sabiedrības virzītas vietējās attīstības stratēģiju” ietvaros.</w:t>
      </w:r>
    </w:p>
    <w:sectPr w:rsidR="00E018CA" w:rsidRPr="009E161B" w:rsidSect="00AC1BCE">
      <w:headerReference w:type="default" r:id="rId13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14" w:rsidRDefault="00EF4B14">
      <w:pPr>
        <w:spacing w:after="0" w:line="240" w:lineRule="auto"/>
      </w:pPr>
      <w:r>
        <w:separator/>
      </w:r>
    </w:p>
  </w:endnote>
  <w:endnote w:type="continuationSeparator" w:id="0">
    <w:p w:rsidR="00EF4B14" w:rsidRDefault="00E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14" w:rsidRDefault="00EF4B14">
      <w:pPr>
        <w:spacing w:after="0" w:line="240" w:lineRule="auto"/>
      </w:pPr>
      <w:r>
        <w:separator/>
      </w:r>
    </w:p>
  </w:footnote>
  <w:footnote w:type="continuationSeparator" w:id="0">
    <w:p w:rsidR="00EF4B14" w:rsidRDefault="00E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D1" w:rsidRDefault="004B77FE">
    <w:pPr>
      <w:pStyle w:val="Galvene"/>
    </w:pPr>
    <w:r>
      <w:rPr>
        <w:noProof/>
        <w:lang w:eastAsia="lv-LV"/>
      </w:rPr>
      <w:drawing>
        <wp:inline distT="0" distB="0" distL="0" distR="0">
          <wp:extent cx="585724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422"/>
    <w:multiLevelType w:val="hybridMultilevel"/>
    <w:tmpl w:val="43267A86"/>
    <w:lvl w:ilvl="0" w:tplc="042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97B38D3"/>
    <w:multiLevelType w:val="hybridMultilevel"/>
    <w:tmpl w:val="4F4EB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CD5"/>
    <w:multiLevelType w:val="hybridMultilevel"/>
    <w:tmpl w:val="3DA8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B7E"/>
    <w:multiLevelType w:val="hybridMultilevel"/>
    <w:tmpl w:val="9B8E091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5827297D"/>
    <w:multiLevelType w:val="hybridMultilevel"/>
    <w:tmpl w:val="CE5AD0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9017C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466944"/>
    <w:multiLevelType w:val="hybridMultilevel"/>
    <w:tmpl w:val="35C2BB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E45AC"/>
    <w:multiLevelType w:val="hybridMultilevel"/>
    <w:tmpl w:val="0F0234CA"/>
    <w:lvl w:ilvl="0" w:tplc="0426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8" w15:restartNumberingAfterBreak="0">
    <w:nsid w:val="781F1332"/>
    <w:multiLevelType w:val="hybridMultilevel"/>
    <w:tmpl w:val="506A78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FE"/>
    <w:rsid w:val="000E3470"/>
    <w:rsid w:val="00116B63"/>
    <w:rsid w:val="00295590"/>
    <w:rsid w:val="0029626E"/>
    <w:rsid w:val="002E4321"/>
    <w:rsid w:val="00301B96"/>
    <w:rsid w:val="00385873"/>
    <w:rsid w:val="003E6D68"/>
    <w:rsid w:val="00403746"/>
    <w:rsid w:val="0046061E"/>
    <w:rsid w:val="004A2AB7"/>
    <w:rsid w:val="004B77FE"/>
    <w:rsid w:val="005428DD"/>
    <w:rsid w:val="006977AB"/>
    <w:rsid w:val="006A0132"/>
    <w:rsid w:val="006C4CF3"/>
    <w:rsid w:val="007212B8"/>
    <w:rsid w:val="007A1DB4"/>
    <w:rsid w:val="007A4775"/>
    <w:rsid w:val="00866394"/>
    <w:rsid w:val="008B5C22"/>
    <w:rsid w:val="008D07B9"/>
    <w:rsid w:val="009257C3"/>
    <w:rsid w:val="009B7EF4"/>
    <w:rsid w:val="009E161B"/>
    <w:rsid w:val="009E3CDE"/>
    <w:rsid w:val="00A4187D"/>
    <w:rsid w:val="00A86940"/>
    <w:rsid w:val="00A96456"/>
    <w:rsid w:val="00AA287F"/>
    <w:rsid w:val="00AE0ECA"/>
    <w:rsid w:val="00AF7813"/>
    <w:rsid w:val="00B213FA"/>
    <w:rsid w:val="00B57930"/>
    <w:rsid w:val="00B70BF9"/>
    <w:rsid w:val="00BB5DD7"/>
    <w:rsid w:val="00BD3C40"/>
    <w:rsid w:val="00C648B6"/>
    <w:rsid w:val="00C85DCE"/>
    <w:rsid w:val="00CC2F9B"/>
    <w:rsid w:val="00CF0F95"/>
    <w:rsid w:val="00D22F68"/>
    <w:rsid w:val="00D5146F"/>
    <w:rsid w:val="00DD5869"/>
    <w:rsid w:val="00DD7892"/>
    <w:rsid w:val="00E018CA"/>
    <w:rsid w:val="00E224B8"/>
    <w:rsid w:val="00E3496E"/>
    <w:rsid w:val="00E422BD"/>
    <w:rsid w:val="00EF040A"/>
    <w:rsid w:val="00EF4B14"/>
    <w:rsid w:val="00F233E8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93C9D-ED5A-4B2B-BD94-4F22661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77FE"/>
    <w:rPr>
      <w:rFonts w:ascii="Calibri" w:eastAsia="Calibri" w:hAnsi="Calibri" w:cs="Times New Roman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9E3CDE"/>
    <w:pPr>
      <w:keepNext/>
      <w:keepLines/>
      <w:numPr>
        <w:numId w:val="4"/>
      </w:numPr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x-none"/>
    </w:rPr>
  </w:style>
  <w:style w:type="paragraph" w:styleId="Virsraksts2">
    <w:name w:val="heading 2"/>
    <w:basedOn w:val="Parasts"/>
    <w:next w:val="Parasts"/>
    <w:link w:val="Virsraksts2Rakstz"/>
    <w:qFormat/>
    <w:rsid w:val="009E3CDE"/>
    <w:pPr>
      <w:keepNext/>
      <w:numPr>
        <w:ilvl w:val="1"/>
        <w:numId w:val="4"/>
      </w:numPr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9E3CDE"/>
    <w:pPr>
      <w:keepNext/>
      <w:numPr>
        <w:ilvl w:val="2"/>
        <w:numId w:val="4"/>
      </w:numPr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8"/>
      <w:szCs w:val="26"/>
      <w:lang w:val="en-US"/>
    </w:rPr>
  </w:style>
  <w:style w:type="paragraph" w:styleId="Virsraksts4">
    <w:name w:val="heading 4"/>
    <w:basedOn w:val="Parasts"/>
    <w:next w:val="Parasts"/>
    <w:link w:val="Virsraksts4Rakstz"/>
    <w:qFormat/>
    <w:rsid w:val="009E3CDE"/>
    <w:pPr>
      <w:keepNext/>
      <w:numPr>
        <w:ilvl w:val="3"/>
        <w:numId w:val="4"/>
      </w:numPr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9E3CDE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val="x-none"/>
    </w:rPr>
  </w:style>
  <w:style w:type="paragraph" w:styleId="Virsraksts6">
    <w:name w:val="heading 6"/>
    <w:basedOn w:val="Parasts"/>
    <w:next w:val="Parasts"/>
    <w:link w:val="Virsraksts6Rakstz"/>
    <w:qFormat/>
    <w:rsid w:val="009E3CD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x-none"/>
    </w:rPr>
  </w:style>
  <w:style w:type="paragraph" w:styleId="Virsraksts7">
    <w:name w:val="heading 7"/>
    <w:basedOn w:val="Parasts"/>
    <w:next w:val="Parasts"/>
    <w:link w:val="Virsraksts7Rakstz"/>
    <w:qFormat/>
    <w:rsid w:val="009E3CD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Virsraksts8">
    <w:name w:val="heading 8"/>
    <w:basedOn w:val="Parasts"/>
    <w:next w:val="Parasts"/>
    <w:link w:val="Virsraksts8Rakstz"/>
    <w:qFormat/>
    <w:rsid w:val="009E3CD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9E3CD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hAnsi="Arial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4B77FE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semiHidden/>
    <w:rsid w:val="004B77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4B77F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aatkpe2">
    <w:name w:val="Body Text Indent 2"/>
    <w:basedOn w:val="Parasts"/>
    <w:link w:val="Pamattekstaatkpe2Rakstz"/>
    <w:semiHidden/>
    <w:rsid w:val="004B77FE"/>
    <w:pPr>
      <w:spacing w:after="0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B77FE"/>
    <w:rPr>
      <w:rFonts w:ascii="Times New Roman" w:eastAsia="Calibri" w:hAnsi="Times New Roman" w:cs="Times New Roman"/>
      <w:sz w:val="24"/>
      <w:szCs w:val="24"/>
      <w:lang w:val="lv-LV"/>
    </w:rPr>
  </w:style>
  <w:style w:type="character" w:styleId="Izteiksmgs">
    <w:name w:val="Strong"/>
    <w:uiPriority w:val="22"/>
    <w:qFormat/>
    <w:rsid w:val="004B77FE"/>
    <w:rPr>
      <w:b/>
      <w:bCs/>
    </w:rPr>
  </w:style>
  <w:style w:type="paragraph" w:styleId="Bezatstarpm">
    <w:name w:val="No Spacing"/>
    <w:uiPriority w:val="1"/>
    <w:qFormat/>
    <w:rsid w:val="004B77F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Paraststmeklis">
    <w:name w:val="Normal (Web)"/>
    <w:basedOn w:val="Parasts"/>
    <w:uiPriority w:val="99"/>
    <w:unhideWhenUsed/>
    <w:rsid w:val="004B7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B77FE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77FE"/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7FE"/>
    <w:rPr>
      <w:rFonts w:ascii="Tahoma" w:eastAsia="Calibri" w:hAnsi="Tahoma" w:cs="Tahoma"/>
      <w:sz w:val="16"/>
      <w:szCs w:val="16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9E3CDE"/>
    <w:rPr>
      <w:rFonts w:ascii="Times New Roman" w:eastAsia="Calibri" w:hAnsi="Times New Roman" w:cs="Times New Roman"/>
      <w:b/>
      <w:bCs/>
      <w:sz w:val="32"/>
      <w:szCs w:val="28"/>
      <w:lang w:val="x-none"/>
    </w:rPr>
  </w:style>
  <w:style w:type="character" w:customStyle="1" w:styleId="Virsraksts2Rakstz">
    <w:name w:val="Virsraksts 2 Rakstz."/>
    <w:basedOn w:val="Noklusjumarindkopasfonts"/>
    <w:link w:val="Virsraksts2"/>
    <w:rsid w:val="009E3CDE"/>
    <w:rPr>
      <w:rFonts w:ascii="Times New Roman" w:eastAsia="Calibri" w:hAnsi="Times New Roman" w:cs="Times New Roman"/>
      <w:b/>
      <w:bCs/>
      <w:iCs/>
      <w:sz w:val="28"/>
      <w:szCs w:val="28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9E3CDE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9E3CD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9E3CDE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Virsraksts6Rakstz">
    <w:name w:val="Virsraksts 6 Rakstz."/>
    <w:basedOn w:val="Noklusjumarindkopasfonts"/>
    <w:link w:val="Virsraksts6"/>
    <w:rsid w:val="009E3CDE"/>
    <w:rPr>
      <w:rFonts w:ascii="Times New Roman" w:eastAsia="Calibri" w:hAnsi="Times New Roman" w:cs="Times New Roman"/>
      <w:b/>
      <w:bCs/>
      <w:lang w:val="x-none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9E3CD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Virsraksts8Rakstz">
    <w:name w:val="Virsraksts 8 Rakstz."/>
    <w:basedOn w:val="Noklusjumarindkopasfonts"/>
    <w:link w:val="Virsraksts8"/>
    <w:rsid w:val="009E3CDE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customStyle="1" w:styleId="Virsraksts9Rakstz">
    <w:name w:val="Virsraksts 9 Rakstz."/>
    <w:basedOn w:val="Noklusjumarindkopasfonts"/>
    <w:link w:val="Virsraksts9"/>
    <w:rsid w:val="009E3CDE"/>
    <w:rPr>
      <w:rFonts w:ascii="Arial" w:eastAsia="Calibri" w:hAnsi="Arial" w:cs="Times New Roman"/>
      <w:lang w:val="x-none"/>
    </w:rPr>
  </w:style>
  <w:style w:type="paragraph" w:customStyle="1" w:styleId="msonormal804d7de8fd46f06a46511c7c60d1535e">
    <w:name w:val="msonormal_804d7de8fd46f06a46511c7c60d1535e"/>
    <w:basedOn w:val="Parasts"/>
    <w:rsid w:val="00E0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6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avaspartneriba@inbox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s.lad.gov.lv/login" TargetMode="External"/><Relationship Id="rId12" Type="http://schemas.openxmlformats.org/officeDocument/2006/relationships/hyperlink" Target="http://www.lad.gov.lv/lv/atbalsta-veidi/projekti-un-investicijas/atbalsta-pasakumi/19-2-darbibu-istenosana-saskana-ar-sabiedribas-virzitas-vietejas-attistibas-strategiju-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raslavaspartneriba.lv/docs/1039/PDF2019/EPS_Kraslava_6karta_804-8052019_visas_ricib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lavaspartneriba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Krāslavas rajona partnerība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Ločmele</dc:creator>
  <cp:keywords/>
  <dc:description/>
  <cp:lastModifiedBy>SANITA</cp:lastModifiedBy>
  <cp:revision>2</cp:revision>
  <dcterms:created xsi:type="dcterms:W3CDTF">2019-03-08T09:24:00Z</dcterms:created>
  <dcterms:modified xsi:type="dcterms:W3CDTF">2019-03-08T09:24:00Z</dcterms:modified>
</cp:coreProperties>
</file>