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846476" w:rsidRDefault="00846476" w:rsidP="00BD3FFD">
      <w:pPr>
        <w:jc w:val="center"/>
        <w:rPr>
          <w:rFonts w:ascii="Times New Roman" w:hAnsi="Times New Roman" w:cs="Times New Roman"/>
          <w:b/>
          <w:sz w:val="28"/>
          <w:szCs w:val="24"/>
        </w:rPr>
      </w:pPr>
      <w:r>
        <w:rPr>
          <w:rFonts w:ascii="Times New Roman" w:hAnsi="Times New Roman" w:cs="Times New Roman"/>
          <w:b/>
          <w:sz w:val="28"/>
          <w:szCs w:val="24"/>
        </w:rPr>
        <w:t xml:space="preserve">Pludmales volejbola sacensības </w:t>
      </w:r>
    </w:p>
    <w:p w:rsidR="00BD3FFD" w:rsidRPr="00BD3FFD" w:rsidRDefault="00C82DE6" w:rsidP="00911596">
      <w:pPr>
        <w:jc w:val="center"/>
        <w:rPr>
          <w:rFonts w:ascii="Times New Roman" w:hAnsi="Times New Roman" w:cs="Times New Roman"/>
          <w:b/>
          <w:sz w:val="28"/>
          <w:szCs w:val="24"/>
        </w:rPr>
      </w:pPr>
      <w:r>
        <w:rPr>
          <w:rFonts w:ascii="Times New Roman" w:hAnsi="Times New Roman" w:cs="Times New Roman"/>
          <w:b/>
          <w:sz w:val="28"/>
          <w:szCs w:val="24"/>
        </w:rPr>
        <w:t>jauniešiem</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716999">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sidR="00716999">
        <w:rPr>
          <w:rFonts w:ascii="Times New Roman" w:eastAsia="Times New Roman" w:hAnsi="Times New Roman" w:cs="Times New Roman"/>
          <w:color w:val="000000"/>
          <w:sz w:val="24"/>
          <w:szCs w:val="24"/>
          <w:lang w:eastAsia="lv-LV"/>
        </w:rPr>
        <w:t>cito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w:t>
      </w:r>
      <w:r w:rsidR="00C82DE6">
        <w:rPr>
          <w:rFonts w:ascii="Times New Roman" w:eastAsia="Times New Roman" w:hAnsi="Times New Roman" w:cs="Times New Roman"/>
          <w:color w:val="000000"/>
          <w:sz w:val="24"/>
          <w:szCs w:val="24"/>
          <w:lang w:eastAsia="lv-LV"/>
        </w:rPr>
        <w:t>n veicināt veselīgu dzīvesveidu jauniešu vidū.</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Pludmales volejb</w:t>
      </w:r>
      <w:r w:rsidR="00911596">
        <w:rPr>
          <w:rFonts w:ascii="Times New Roman" w:eastAsia="Times New Roman" w:hAnsi="Times New Roman" w:cs="Times New Roman"/>
          <w:color w:val="000000"/>
          <w:sz w:val="24"/>
          <w:szCs w:val="24"/>
          <w:lang w:eastAsia="lv-LV"/>
        </w:rPr>
        <w:t>ola sacensības</w:t>
      </w:r>
      <w:r w:rsidR="00C82DE6">
        <w:rPr>
          <w:rFonts w:ascii="Times New Roman" w:eastAsia="Times New Roman" w:hAnsi="Times New Roman" w:cs="Times New Roman"/>
          <w:color w:val="000000"/>
          <w:sz w:val="24"/>
          <w:szCs w:val="24"/>
          <w:lang w:eastAsia="lv-LV"/>
        </w:rPr>
        <w:t xml:space="preserve"> JAUNIEŠIEM</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C82DE6">
        <w:rPr>
          <w:rFonts w:ascii="Times New Roman" w:eastAsia="Times New Roman" w:hAnsi="Times New Roman" w:cs="Times New Roman"/>
          <w:color w:val="000000"/>
          <w:sz w:val="24"/>
          <w:szCs w:val="24"/>
          <w:lang w:eastAsia="lv-LV"/>
        </w:rPr>
        <w:t xml:space="preserve">tiks </w:t>
      </w:r>
      <w:r w:rsidR="00911596">
        <w:rPr>
          <w:rFonts w:ascii="Times New Roman" w:eastAsia="Times New Roman" w:hAnsi="Times New Roman" w:cs="Times New Roman"/>
          <w:color w:val="000000"/>
          <w:sz w:val="24"/>
          <w:szCs w:val="24"/>
          <w:lang w:eastAsia="lv-LV"/>
        </w:rPr>
        <w:t>02.jūlij</w:t>
      </w:r>
      <w:r w:rsidR="00846476">
        <w:rPr>
          <w:rFonts w:ascii="Times New Roman" w:eastAsia="Times New Roman" w:hAnsi="Times New Roman" w:cs="Times New Roman"/>
          <w:color w:val="000000"/>
          <w:sz w:val="24"/>
          <w:szCs w:val="24"/>
          <w:lang w:eastAsia="lv-LV"/>
        </w:rPr>
        <w:t>ā</w:t>
      </w:r>
      <w:r w:rsidR="00911596">
        <w:rPr>
          <w:rFonts w:ascii="Times New Roman" w:eastAsia="Times New Roman" w:hAnsi="Times New Roman" w:cs="Times New Roman"/>
          <w:color w:val="000000"/>
          <w:sz w:val="24"/>
          <w:szCs w:val="24"/>
          <w:lang w:eastAsia="lv-LV"/>
        </w:rPr>
        <w:t xml:space="preserve"> plkst. 10</w:t>
      </w:r>
      <w:r>
        <w:rPr>
          <w:rFonts w:ascii="Times New Roman" w:eastAsia="Times New Roman" w:hAnsi="Times New Roman" w:cs="Times New Roman"/>
          <w:color w:val="000000"/>
          <w:sz w:val="24"/>
          <w:szCs w:val="24"/>
          <w:lang w:eastAsia="lv-LV"/>
        </w:rPr>
        <w:t xml:space="preserve">.00,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 xml:space="preserve">ola </w:t>
      </w:r>
      <w:r w:rsidR="00911596">
        <w:rPr>
          <w:rFonts w:ascii="Times New Roman" w:eastAsia="Times New Roman" w:hAnsi="Times New Roman" w:cs="Times New Roman"/>
          <w:color w:val="000000"/>
          <w:sz w:val="24"/>
          <w:szCs w:val="24"/>
          <w:lang w:eastAsia="lv-LV"/>
        </w:rPr>
        <w:t>sacensības</w:t>
      </w:r>
      <w:r w:rsidR="00C82DE6">
        <w:rPr>
          <w:rFonts w:ascii="Times New Roman" w:eastAsia="Times New Roman" w:hAnsi="Times New Roman" w:cs="Times New Roman"/>
          <w:color w:val="000000"/>
          <w:sz w:val="24"/>
          <w:szCs w:val="24"/>
          <w:lang w:eastAsia="lv-LV"/>
        </w:rPr>
        <w:t xml:space="preserve"> JAUNIEŠIEM</w:t>
      </w:r>
      <w:r w:rsidR="00354E08">
        <w:rPr>
          <w:rFonts w:ascii="Times New Roman" w:eastAsia="Times New Roman" w:hAnsi="Times New Roman" w:cs="Times New Roman"/>
          <w:color w:val="000000"/>
          <w:sz w:val="24"/>
          <w:szCs w:val="24"/>
          <w:lang w:eastAsia="lv-LV"/>
        </w:rPr>
        <w:t xml:space="preserve"> organizē </w:t>
      </w:r>
      <w:r w:rsidR="00716999">
        <w:rPr>
          <w:rFonts w:ascii="Times New Roman" w:eastAsia="Times New Roman" w:hAnsi="Times New Roman" w:cs="Times New Roman"/>
          <w:color w:val="000000"/>
          <w:sz w:val="24"/>
          <w:szCs w:val="24"/>
          <w:lang w:eastAsia="lv-LV"/>
        </w:rPr>
        <w:t>Krāslavas novada pašvaldības Dagdas pilsētas un pagastu apvienība.</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716999">
        <w:rPr>
          <w:rFonts w:ascii="Times New Roman" w:eastAsia="Times New Roman" w:hAnsi="Times New Roman" w:cs="Times New Roman"/>
          <w:sz w:val="24"/>
          <w:szCs w:val="24"/>
          <w:lang w:eastAsia="lv-LV"/>
        </w:rPr>
        <w:t>Dagdas pilsētas un pagastu apvienības</w:t>
      </w:r>
      <w:r w:rsidR="00423AF2" w:rsidRPr="00DB0E6D">
        <w:rPr>
          <w:rFonts w:ascii="Times New Roman" w:eastAsia="Times New Roman" w:hAnsi="Times New Roman" w:cs="Times New Roman"/>
          <w:sz w:val="24"/>
          <w:szCs w:val="24"/>
          <w:lang w:eastAsia="lv-LV"/>
        </w:rPr>
        <w:t xml:space="preserve"> 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C82DE6">
        <w:rPr>
          <w:rFonts w:ascii="Times New Roman" w:eastAsia="Times New Roman" w:hAnsi="Times New Roman" w:cs="Times New Roman"/>
          <w:color w:val="000000"/>
          <w:sz w:val="24"/>
          <w:szCs w:val="24"/>
          <w:lang w:eastAsia="lv-LV"/>
        </w:rPr>
        <w:t>Meiteņu un zēnu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716999">
        <w:rPr>
          <w:rFonts w:ascii="Times New Roman" w:eastAsia="Times New Roman" w:hAnsi="Times New Roman" w:cs="Times New Roman"/>
          <w:color w:val="000000"/>
          <w:sz w:val="24"/>
          <w:szCs w:val="24"/>
          <w:lang w:eastAsia="lv-LV"/>
        </w:rPr>
        <w:t>.</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w:t>
      </w:r>
      <w:r w:rsidR="00911596">
        <w:rPr>
          <w:rFonts w:ascii="Times New Roman" w:eastAsia="Times New Roman" w:hAnsi="Times New Roman" w:cs="Times New Roman"/>
          <w:color w:val="000000"/>
          <w:sz w:val="24"/>
          <w:szCs w:val="24"/>
          <w:lang w:eastAsia="lv-LV"/>
        </w:rPr>
        <w:t>bnieki vecumā no 2003</w:t>
      </w:r>
      <w:r w:rsidR="00C82DE6">
        <w:rPr>
          <w:rFonts w:ascii="Times New Roman" w:eastAsia="Times New Roman" w:hAnsi="Times New Roman" w:cs="Times New Roman"/>
          <w:color w:val="000000"/>
          <w:sz w:val="24"/>
          <w:szCs w:val="24"/>
          <w:lang w:eastAsia="lv-LV"/>
        </w:rPr>
        <w:t>. gada un jaunāki.</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DF79EB">
        <w:rPr>
          <w:rFonts w:ascii="Times New Roman" w:hAnsi="Times New Roman" w:cs="Times New Roman"/>
          <w:sz w:val="24"/>
        </w:rPr>
        <w:t>, bet ne vairāk kā 20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716999">
        <w:rPr>
          <w:rFonts w:ascii="Times New Roman" w:eastAsia="Times New Roman" w:hAnsi="Times New Roman" w:cs="Times New Roman"/>
          <w:color w:val="000000"/>
          <w:sz w:val="24"/>
          <w:szCs w:val="24"/>
        </w:rPr>
        <w:t xml:space="preserve">alvošanā tiek piesaistīts Krāslavas </w:t>
      </w:r>
      <w:r w:rsidRPr="007C7CA0">
        <w:rPr>
          <w:rFonts w:ascii="Times New Roman" w:eastAsia="Times New Roman" w:hAnsi="Times New Roman" w:cs="Times New Roman"/>
          <w:color w:val="000000"/>
          <w:sz w:val="24"/>
          <w:szCs w:val="24"/>
        </w:rPr>
        <w:t>novada</w:t>
      </w:r>
      <w:r w:rsidR="00716999">
        <w:rPr>
          <w:rFonts w:ascii="Times New Roman" w:eastAsia="Times New Roman" w:hAnsi="Times New Roman" w:cs="Times New Roman"/>
          <w:color w:val="000000"/>
          <w:sz w:val="24"/>
          <w:szCs w:val="24"/>
        </w:rPr>
        <w:t xml:space="preserve"> pašvaldības </w:t>
      </w:r>
      <w:r w:rsidRPr="007C7CA0">
        <w:rPr>
          <w:rFonts w:ascii="Times New Roman" w:eastAsia="Times New Roman" w:hAnsi="Times New Roman" w:cs="Times New Roman"/>
          <w:color w:val="000000"/>
          <w:sz w:val="24"/>
          <w:szCs w:val="24"/>
        </w:rPr>
        <w:t xml:space="preserve">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911596">
        <w:rPr>
          <w:rFonts w:ascii="Times New Roman" w:eastAsia="Times New Roman" w:hAnsi="Times New Roman" w:cs="Times New Roman"/>
          <w:bCs/>
          <w:color w:val="000000"/>
          <w:sz w:val="24"/>
          <w:szCs w:val="24"/>
          <w:lang w:eastAsia="lv-LV"/>
        </w:rPr>
        <w:t xml:space="preserve"> līdz sacensību dienas plkst. 9:30 vai pa tālruni 22023682</w:t>
      </w:r>
      <w:r w:rsidR="007C7CA0">
        <w:rPr>
          <w:rFonts w:ascii="Times New Roman" w:eastAsia="Times New Roman" w:hAnsi="Times New Roman" w:cs="Times New Roman"/>
          <w:bCs/>
          <w:color w:val="000000"/>
          <w:sz w:val="24"/>
          <w:szCs w:val="24"/>
          <w:lang w:eastAsia="lv-LV"/>
        </w:rPr>
        <w:t xml:space="preserve"> </w:t>
      </w:r>
    </w:p>
    <w:p w:rsidR="006C2E3A"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911596">
        <w:rPr>
          <w:rFonts w:ascii="Times New Roman" w:eastAsia="Times New Roman" w:hAnsi="Times New Roman" w:cs="Times New Roman"/>
          <w:bCs/>
          <w:color w:val="000000"/>
          <w:sz w:val="24"/>
          <w:szCs w:val="24"/>
          <w:lang w:eastAsia="lv-LV"/>
        </w:rPr>
        <w:t>Pieteikties var arī</w:t>
      </w:r>
      <w:r w:rsidR="006C2E3A">
        <w:rPr>
          <w:rFonts w:ascii="Times New Roman" w:eastAsia="Times New Roman" w:hAnsi="Times New Roman" w:cs="Times New Roman"/>
          <w:bCs/>
          <w:color w:val="000000"/>
          <w:sz w:val="24"/>
          <w:szCs w:val="24"/>
          <w:lang w:eastAsia="lv-LV"/>
        </w:rPr>
        <w:t xml:space="preserve"> pa e-pastu </w:t>
      </w:r>
      <w:hyperlink r:id="rId6" w:history="1">
        <w:r w:rsidR="00911596" w:rsidRPr="00745CF1">
          <w:rPr>
            <w:rStyle w:val="Hipersaite"/>
            <w:rFonts w:ascii="Times New Roman" w:eastAsia="Times New Roman" w:hAnsi="Times New Roman" w:cs="Times New Roman"/>
            <w:bCs/>
            <w:sz w:val="24"/>
            <w:szCs w:val="24"/>
            <w:lang w:eastAsia="lv-LV"/>
          </w:rPr>
          <w:t>vjaceslavs.cumiks@kraslava.lv</w:t>
        </w:r>
      </w:hyperlink>
      <w:r w:rsidR="006C2E3A">
        <w:rPr>
          <w:rFonts w:ascii="Times New Roman" w:eastAsia="Times New Roman" w:hAnsi="Times New Roman" w:cs="Times New Roman"/>
          <w:bCs/>
          <w:color w:val="000000"/>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234955">
        <w:rPr>
          <w:rFonts w:ascii="Times New Roman" w:eastAsia="Times New Roman" w:hAnsi="Times New Roman" w:cs="Times New Roman"/>
          <w:bCs/>
          <w:color w:val="000000"/>
          <w:sz w:val="24"/>
          <w:szCs w:val="24"/>
          <w:lang w:eastAsia="lv-LV"/>
        </w:rPr>
        <w:t>Vietu skaits ierobežots (maks.20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 xml:space="preserve">arī sacensību laikā būs pieejami dežurējošā </w:t>
      </w:r>
      <w:proofErr w:type="spellStart"/>
      <w:r w:rsidR="0054064E">
        <w:rPr>
          <w:rFonts w:ascii="Times New Roman" w:eastAsia="Times New Roman" w:hAnsi="Times New Roman" w:cs="Times New Roman"/>
          <w:color w:val="000000"/>
          <w:sz w:val="24"/>
          <w:szCs w:val="24"/>
          <w:lang w:eastAsia="lv-LV"/>
        </w:rPr>
        <w:t>medbrāļa</w:t>
      </w:r>
      <w:proofErr w:type="spellEnd"/>
      <w:r w:rsidR="0054064E">
        <w:rPr>
          <w:rFonts w:ascii="Times New Roman" w:eastAsia="Times New Roman" w:hAnsi="Times New Roman" w:cs="Times New Roman"/>
          <w:color w:val="000000"/>
          <w:sz w:val="24"/>
          <w:szCs w:val="24"/>
          <w:lang w:eastAsia="lv-LV"/>
        </w:rPr>
        <w:t xml:space="preserve"> pakalpojumi.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Sacensību uzvarētāju komanda apbalvo ar kausu, medaļām un piemiņas balvām, nākamo vietu ieguvējus ar medaļām un piemiņas balvām.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8767FD">
        <w:rPr>
          <w:rFonts w:ascii="Times New Roman" w:eastAsia="Times New Roman" w:hAnsi="Times New Roman" w:cs="Times New Roman"/>
          <w:color w:val="000000"/>
          <w:sz w:val="24"/>
          <w:szCs w:val="24"/>
          <w:lang w:eastAsia="lv-LV"/>
        </w:rPr>
        <w:t xml:space="preserve">Krāslavas </w:t>
      </w:r>
      <w:r w:rsidR="007C7CA0">
        <w:rPr>
          <w:rFonts w:ascii="Times New Roman" w:eastAsia="Times New Roman" w:hAnsi="Times New Roman" w:cs="Times New Roman"/>
          <w:color w:val="000000"/>
          <w:sz w:val="24"/>
          <w:szCs w:val="24"/>
          <w:lang w:eastAsia="lv-LV"/>
        </w:rPr>
        <w:t>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lastRenderedPageBreak/>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CE5226" w:rsidRPr="00911596" w:rsidRDefault="00200C91" w:rsidP="0067691F">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911596" w:rsidRPr="00911596" w:rsidRDefault="00911596" w:rsidP="0091159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12</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r>
        <w:rPr>
          <w:rFonts w:ascii="Times New Roman" w:eastAsia="Times New Roman" w:hAnsi="Times New Roman" w:cs="Times New Roman"/>
          <w:sz w:val="24"/>
          <w:szCs w:val="24"/>
          <w:lang w:eastAsia="lv-LV"/>
        </w:rPr>
        <w:t>www.dagda.lv</w:t>
      </w:r>
      <w:bookmarkStart w:id="0" w:name="_GoBack"/>
      <w:bookmarkEnd w:id="0"/>
    </w:p>
    <w:p w:rsidR="00D26F36" w:rsidRPr="00C82DE6" w:rsidRDefault="00D26F36" w:rsidP="00C82DE6">
      <w:pPr>
        <w:jc w:val="right"/>
        <w:rPr>
          <w:rFonts w:ascii="Times New Roman" w:hAnsi="Times New Roman" w:cs="Times New Roman"/>
          <w:sz w:val="14"/>
          <w:szCs w:val="14"/>
        </w:rPr>
      </w:pPr>
    </w:p>
    <w:sectPr w:rsidR="00D26F36" w:rsidRPr="00C82DE6"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0A0D4B"/>
    <w:rsid w:val="00200C91"/>
    <w:rsid w:val="0021404F"/>
    <w:rsid w:val="00234955"/>
    <w:rsid w:val="00354E08"/>
    <w:rsid w:val="00423AF2"/>
    <w:rsid w:val="0050275C"/>
    <w:rsid w:val="0054064E"/>
    <w:rsid w:val="00594662"/>
    <w:rsid w:val="005C6AA6"/>
    <w:rsid w:val="0067691F"/>
    <w:rsid w:val="006C2E3A"/>
    <w:rsid w:val="00716999"/>
    <w:rsid w:val="007704A3"/>
    <w:rsid w:val="007C7CA0"/>
    <w:rsid w:val="00846476"/>
    <w:rsid w:val="008767FD"/>
    <w:rsid w:val="008821AB"/>
    <w:rsid w:val="00911596"/>
    <w:rsid w:val="00A03020"/>
    <w:rsid w:val="00A35940"/>
    <w:rsid w:val="00BD3FFD"/>
    <w:rsid w:val="00C25861"/>
    <w:rsid w:val="00C82DE6"/>
    <w:rsid w:val="00C90D30"/>
    <w:rsid w:val="00CE5226"/>
    <w:rsid w:val="00D26F36"/>
    <w:rsid w:val="00DF79EB"/>
    <w:rsid w:val="00E2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4341"/>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ceslavs.cumiks@kraslav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2370</Words>
  <Characters>1352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2019-06-10T10:16:00Z</cp:lastPrinted>
  <dcterms:created xsi:type="dcterms:W3CDTF">2022-06-27T12:36:00Z</dcterms:created>
  <dcterms:modified xsi:type="dcterms:W3CDTF">2022-06-27T12:36:00Z</dcterms:modified>
</cp:coreProperties>
</file>